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1A76" w14:textId="5487B8D0" w:rsidR="001D031E" w:rsidRPr="00E51758" w:rsidRDefault="00EE5B86">
      <w:r w:rsidRPr="00E51758">
        <w:rPr>
          <w:rFonts w:ascii="Arial" w:eastAsia="HG Mincho Light J" w:hAnsi="Arial" w:cs="Times New Roman"/>
          <w:kern w:val="0"/>
          <w:sz w:val="20"/>
          <w:szCs w:val="20"/>
          <w:lang w:eastAsia="ar-SA"/>
          <w14:ligatures w14:val="none"/>
        </w:rPr>
        <w:drawing>
          <wp:inline distT="0" distB="0" distL="0" distR="0" wp14:anchorId="75C9F8BF" wp14:editId="16244BE8">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E51758" w:rsidRDefault="00EE5B86"/>
    <w:p w14:paraId="76C00A4B" w14:textId="77777777" w:rsidR="00EE5B86" w:rsidRPr="00E51758" w:rsidRDefault="00EE5B86"/>
    <w:p w14:paraId="072C84A1" w14:textId="77777777" w:rsidR="00EE5B86" w:rsidRPr="00E51758" w:rsidRDefault="00EE5B86"/>
    <w:p w14:paraId="6BF2AD64" w14:textId="77777777" w:rsidR="00EE5B86" w:rsidRPr="00E51758" w:rsidRDefault="00EE5B86"/>
    <w:p w14:paraId="1559293C" w14:textId="77777777" w:rsidR="00EE5B86" w:rsidRPr="00E51758" w:rsidRDefault="00EE5B86"/>
    <w:p w14:paraId="5850E3EB" w14:textId="77777777" w:rsidR="00EE5B86" w:rsidRPr="00E51758" w:rsidRDefault="00EE5B86"/>
    <w:p w14:paraId="3910E00C" w14:textId="57ECB2D9"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RAZPISNA DOKUMENTACIJA</w:t>
      </w:r>
      <w:r w:rsidRPr="00E51758">
        <w:rPr>
          <w:rFonts w:ascii="Tahoma" w:eastAsia="Times New Roman" w:hAnsi="Tahoma" w:cs="Tahoma"/>
          <w:b/>
          <w:bCs/>
          <w:color w:val="000000"/>
          <w:sz w:val="28"/>
          <w:szCs w:val="28"/>
          <w:lang w:eastAsia="zh-CN"/>
          <w14:ligatures w14:val="none"/>
        </w:rPr>
        <w:br/>
        <w:t>ZA JAVNO NAROČILO</w:t>
      </w:r>
      <w:r w:rsidRPr="00E51758">
        <w:rPr>
          <w:rFonts w:ascii="Tahoma" w:eastAsia="Times New Roman" w:hAnsi="Tahoma" w:cs="Tahoma"/>
          <w:b/>
          <w:bCs/>
          <w:color w:val="000000"/>
          <w:sz w:val="28"/>
          <w:szCs w:val="28"/>
          <w:lang w:eastAsia="zh-CN"/>
          <w14:ligatures w14:val="none"/>
        </w:rPr>
        <w:br/>
        <w:t xml:space="preserve">PO </w:t>
      </w:r>
      <w:r w:rsidR="00086CE1" w:rsidRPr="00E51758">
        <w:rPr>
          <w:rFonts w:ascii="Tahoma" w:eastAsia="Times New Roman" w:hAnsi="Tahoma" w:cs="Tahoma"/>
          <w:b/>
          <w:bCs/>
          <w:color w:val="000000"/>
          <w:sz w:val="28"/>
          <w:szCs w:val="28"/>
          <w:lang w:eastAsia="zh-CN"/>
          <w14:ligatures w14:val="none"/>
        </w:rPr>
        <w:t xml:space="preserve">ODPRTEM </w:t>
      </w:r>
      <w:r w:rsidRPr="00E51758">
        <w:rPr>
          <w:rFonts w:ascii="Tahoma" w:eastAsia="Times New Roman" w:hAnsi="Tahoma" w:cs="Tahoma"/>
          <w:b/>
          <w:bCs/>
          <w:color w:val="000000"/>
          <w:sz w:val="28"/>
          <w:szCs w:val="28"/>
          <w:lang w:eastAsia="zh-CN"/>
          <w14:ligatures w14:val="none"/>
        </w:rPr>
        <w:t xml:space="preserve">POSTOPKU </w:t>
      </w:r>
    </w:p>
    <w:p w14:paraId="577010B0"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Z OKVIRNIM SPORAZUMOM</w:t>
      </w:r>
    </w:p>
    <w:p w14:paraId="013D1219" w14:textId="77777777" w:rsidR="00EE5B86" w:rsidRPr="00E51758"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 xml:space="preserve">ZA JN </w:t>
      </w:r>
    </w:p>
    <w:p w14:paraId="1EEBFA9D" w14:textId="5C6442E3"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51758">
        <w:rPr>
          <w:rFonts w:ascii="Tahoma" w:eastAsia="Times New Roman" w:hAnsi="Tahoma" w:cs="Tahoma"/>
          <w:b/>
          <w:bCs/>
          <w:color w:val="000000"/>
          <w:sz w:val="28"/>
          <w:szCs w:val="28"/>
          <w:lang w:eastAsia="zh-CN"/>
          <w14:ligatures w14:val="none"/>
        </w:rPr>
        <w:t>»</w:t>
      </w:r>
      <w:r w:rsidR="009E630C">
        <w:rPr>
          <w:rFonts w:ascii="Tahoma" w:eastAsia="Times New Roman" w:hAnsi="Tahoma" w:cs="Tahoma"/>
          <w:b/>
          <w:bCs/>
          <w:color w:val="000000"/>
          <w:sz w:val="28"/>
          <w:szCs w:val="28"/>
          <w:lang w:eastAsia="zh-CN"/>
          <w14:ligatures w14:val="none"/>
        </w:rPr>
        <w:t>Ušesne proteze in MP</w:t>
      </w:r>
      <w:r w:rsidRPr="00E51758">
        <w:rPr>
          <w:rFonts w:ascii="Tahoma" w:eastAsia="Times New Roman" w:hAnsi="Tahoma" w:cs="Tahoma"/>
          <w:b/>
          <w:bCs/>
          <w:color w:val="000000"/>
          <w:sz w:val="28"/>
          <w:szCs w:val="28"/>
          <w:lang w:eastAsia="zh-CN"/>
          <w14:ligatures w14:val="none"/>
        </w:rPr>
        <w:t>«</w:t>
      </w:r>
    </w:p>
    <w:p w14:paraId="43CE11F0" w14:textId="519786AD" w:rsidR="00063BE4" w:rsidRPr="00063BE4" w:rsidRDefault="00063BE4" w:rsidP="00B371A9">
      <w:pPr>
        <w:suppressAutoHyphens/>
        <w:spacing w:after="0" w:line="240" w:lineRule="auto"/>
        <w:jc w:val="center"/>
        <w:rPr>
          <w:rFonts w:ascii="Tahoma" w:eastAsia="HG Mincho Light J" w:hAnsi="Tahoma" w:cs="Tahoma"/>
          <w:color w:val="000000"/>
          <w:kern w:val="0"/>
          <w:sz w:val="18"/>
          <w:szCs w:val="18"/>
          <w:lang w:eastAsia="ar-SA"/>
          <w14:ligatures w14:val="none"/>
        </w:rPr>
      </w:pPr>
      <w:bookmarkStart w:id="0" w:name="_Hlk199329078"/>
      <w:r w:rsidRPr="00063BE4">
        <w:rPr>
          <w:rFonts w:ascii="Tahoma" w:eastAsia="HG Mincho Light J" w:hAnsi="Tahoma" w:cs="Tahoma"/>
          <w:color w:val="000000"/>
          <w:kern w:val="0"/>
          <w:sz w:val="18"/>
          <w:szCs w:val="18"/>
          <w:lang w:eastAsia="ar-SA"/>
          <w14:ligatures w14:val="none"/>
        </w:rPr>
        <w:t xml:space="preserve">Sklop 1: </w:t>
      </w:r>
      <w:bookmarkEnd w:id="0"/>
      <w:r w:rsidR="009E630C">
        <w:rPr>
          <w:rFonts w:ascii="Tahoma" w:eastAsia="HG Mincho Light J" w:hAnsi="Tahoma" w:cs="Tahoma"/>
          <w:color w:val="000000"/>
          <w:kern w:val="0"/>
          <w:sz w:val="18"/>
          <w:szCs w:val="18"/>
          <w:lang w:eastAsia="ar-SA"/>
          <w14:ligatures w14:val="none"/>
        </w:rPr>
        <w:t>Ušesne proteze - ostalo</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w:t>
      </w:r>
      <w:r w:rsidR="009E630C">
        <w:rPr>
          <w:rFonts w:ascii="Tahoma" w:eastAsia="HG Mincho Light J" w:hAnsi="Tahoma" w:cs="Tahoma"/>
          <w:color w:val="000000"/>
          <w:kern w:val="0"/>
          <w:sz w:val="18"/>
          <w:szCs w:val="18"/>
          <w:lang w:eastAsia="ar-SA"/>
          <w14:ligatures w14:val="none"/>
        </w:rPr>
        <w:t>4</w:t>
      </w:r>
      <w:r w:rsidRPr="00063BE4">
        <w:rPr>
          <w:rFonts w:ascii="Tahoma" w:eastAsia="HG Mincho Light J" w:hAnsi="Tahoma" w:cs="Tahoma"/>
          <w:color w:val="000000"/>
          <w:kern w:val="0"/>
          <w:sz w:val="18"/>
          <w:szCs w:val="18"/>
          <w:lang w:eastAsia="ar-SA"/>
          <w14:ligatures w14:val="none"/>
        </w:rPr>
        <w:t>-1</w:t>
      </w:r>
    </w:p>
    <w:p w14:paraId="411FD690" w14:textId="14D444A7" w:rsidR="00B371A9" w:rsidRDefault="00063BE4" w:rsidP="00B371A9">
      <w:pPr>
        <w:suppressAutoHyphens/>
        <w:spacing w:after="0" w:line="240" w:lineRule="auto"/>
        <w:jc w:val="center"/>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 xml:space="preserve">Sklop 2: </w:t>
      </w:r>
      <w:r w:rsidR="009E630C">
        <w:rPr>
          <w:rFonts w:ascii="Tahoma" w:eastAsia="HG Mincho Light J" w:hAnsi="Tahoma" w:cs="Tahoma"/>
          <w:color w:val="000000"/>
          <w:kern w:val="0"/>
          <w:sz w:val="18"/>
          <w:szCs w:val="18"/>
          <w:lang w:eastAsia="ar-SA"/>
          <w14:ligatures w14:val="none"/>
        </w:rPr>
        <w:t>Ušesne proteze - proteze</w:t>
      </w:r>
      <w:r w:rsidR="00B371A9">
        <w:rPr>
          <w:rFonts w:ascii="Tahoma" w:eastAsia="HG Mincho Light J" w:hAnsi="Tahoma" w:cs="Tahoma"/>
          <w:color w:val="000000"/>
          <w:kern w:val="0"/>
          <w:sz w:val="18"/>
          <w:szCs w:val="18"/>
          <w:lang w:eastAsia="ar-SA"/>
          <w14:ligatures w14:val="none"/>
        </w:rPr>
        <w:t>; JR 158</w:t>
      </w:r>
      <w:r w:rsidR="009E630C">
        <w:rPr>
          <w:rFonts w:ascii="Tahoma" w:eastAsia="HG Mincho Light J" w:hAnsi="Tahoma" w:cs="Tahoma"/>
          <w:color w:val="000000"/>
          <w:kern w:val="0"/>
          <w:sz w:val="18"/>
          <w:szCs w:val="18"/>
          <w:lang w:eastAsia="ar-SA"/>
          <w14:ligatures w14:val="none"/>
        </w:rPr>
        <w:t>4</w:t>
      </w:r>
      <w:r w:rsidR="00B371A9">
        <w:rPr>
          <w:rFonts w:ascii="Tahoma" w:eastAsia="HG Mincho Light J" w:hAnsi="Tahoma" w:cs="Tahoma"/>
          <w:color w:val="000000"/>
          <w:kern w:val="0"/>
          <w:sz w:val="18"/>
          <w:szCs w:val="18"/>
          <w:lang w:eastAsia="ar-SA"/>
          <w14:ligatures w14:val="none"/>
        </w:rPr>
        <w:t>-2</w:t>
      </w:r>
    </w:p>
    <w:p w14:paraId="5CDEC305" w14:textId="53F65DFB" w:rsidR="009E630C" w:rsidRDefault="009E630C" w:rsidP="00B371A9">
      <w:pPr>
        <w:suppressAutoHyphens/>
        <w:spacing w:after="0" w:line="240" w:lineRule="auto"/>
        <w:jc w:val="center"/>
        <w:rPr>
          <w:rFonts w:ascii="Tahoma" w:eastAsia="HG Mincho Light J" w:hAnsi="Tahoma" w:cs="Tahoma"/>
          <w:color w:val="000000"/>
          <w:kern w:val="0"/>
          <w:sz w:val="18"/>
          <w:szCs w:val="18"/>
          <w:lang w:eastAsia="ar-SA"/>
          <w14:ligatures w14:val="none"/>
        </w:rPr>
      </w:pPr>
      <w:r>
        <w:rPr>
          <w:rFonts w:ascii="Tahoma" w:eastAsia="HG Mincho Light J" w:hAnsi="Tahoma" w:cs="Tahoma"/>
          <w:color w:val="000000"/>
          <w:kern w:val="0"/>
          <w:sz w:val="18"/>
          <w:szCs w:val="18"/>
          <w:lang w:eastAsia="ar-SA"/>
          <w14:ligatures w14:val="none"/>
        </w:rPr>
        <w:t>Sklop 3: Ušesne proteze – koblatorske sonde; JR 1584-3</w:t>
      </w:r>
    </w:p>
    <w:p w14:paraId="05DF1702" w14:textId="77777777" w:rsidR="00EE5B86" w:rsidRDefault="00EE5B86"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45818AE"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488080B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2B106974"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6968C03"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5BB51CF6"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BB3D15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7AB07360"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6B17B3BB"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30FBF0E9" w14:textId="77777777" w:rsidR="00B371A9" w:rsidRDefault="00B371A9" w:rsidP="00EE5B86">
      <w:pPr>
        <w:suppressAutoHyphens/>
        <w:spacing w:after="0" w:line="240" w:lineRule="auto"/>
        <w:jc w:val="center"/>
        <w:rPr>
          <w:rFonts w:ascii="Tahoma" w:eastAsia="HG Mincho Light J" w:hAnsi="Tahoma" w:cs="Tahoma"/>
          <w:color w:val="000000"/>
          <w:kern w:val="0"/>
          <w:sz w:val="18"/>
          <w:szCs w:val="18"/>
          <w:lang w:eastAsia="ar-SA"/>
          <w14:ligatures w14:val="none"/>
        </w:rPr>
      </w:pPr>
    </w:p>
    <w:p w14:paraId="158BCD83" w14:textId="77777777" w:rsidR="00B371A9" w:rsidRPr="00E51758" w:rsidRDefault="00B371A9"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5359A970" w14:textId="77777777" w:rsidR="00EE5B86" w:rsidRPr="00E51758"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60083F79"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51758">
        <w:rPr>
          <w:rFonts w:ascii="Tahoma" w:eastAsia="Times New Roman" w:hAnsi="Tahoma" w:cs="Tahoma"/>
          <w:b/>
          <w:color w:val="000000"/>
          <w:kern w:val="0"/>
          <w:sz w:val="28"/>
          <w:szCs w:val="28"/>
          <w:lang w:eastAsia="zh-CN"/>
          <w14:ligatures w14:val="none"/>
        </w:rPr>
        <w:t xml:space="preserve">Št.: </w:t>
      </w:r>
      <w:r w:rsidR="00063BE4" w:rsidRPr="00E51758">
        <w:rPr>
          <w:rFonts w:ascii="Tahoma" w:eastAsia="Times New Roman" w:hAnsi="Tahoma" w:cs="Tahoma"/>
          <w:b/>
          <w:color w:val="000000"/>
          <w:kern w:val="0"/>
          <w:sz w:val="28"/>
          <w:szCs w:val="28"/>
          <w:lang w:eastAsia="zh-CN"/>
          <w14:ligatures w14:val="none"/>
        </w:rPr>
        <w:t>200-</w:t>
      </w:r>
      <w:r w:rsidR="009E630C">
        <w:rPr>
          <w:rFonts w:ascii="Tahoma" w:eastAsia="Times New Roman" w:hAnsi="Tahoma" w:cs="Tahoma"/>
          <w:b/>
          <w:color w:val="000000"/>
          <w:kern w:val="0"/>
          <w:sz w:val="28"/>
          <w:szCs w:val="28"/>
          <w:lang w:eastAsia="zh-CN"/>
          <w14:ligatures w14:val="none"/>
        </w:rPr>
        <w:t>2</w:t>
      </w:r>
      <w:r w:rsidR="00DC7115">
        <w:rPr>
          <w:rFonts w:ascii="Tahoma" w:eastAsia="Times New Roman" w:hAnsi="Tahoma" w:cs="Tahoma"/>
          <w:b/>
          <w:color w:val="000000"/>
          <w:kern w:val="0"/>
          <w:sz w:val="28"/>
          <w:szCs w:val="28"/>
          <w:lang w:eastAsia="zh-CN"/>
          <w14:ligatures w14:val="none"/>
        </w:rPr>
        <w:t>1</w:t>
      </w:r>
      <w:r w:rsidR="00063BE4" w:rsidRPr="00E51758">
        <w:rPr>
          <w:rFonts w:ascii="Tahoma" w:eastAsia="Times New Roman" w:hAnsi="Tahoma" w:cs="Tahoma"/>
          <w:b/>
          <w:color w:val="000000"/>
          <w:kern w:val="0"/>
          <w:sz w:val="28"/>
          <w:szCs w:val="28"/>
          <w:lang w:eastAsia="zh-CN"/>
          <w14:ligatures w14:val="none"/>
        </w:rPr>
        <w:t>/2025-</w:t>
      </w:r>
      <w:r w:rsidR="00EF4119">
        <w:rPr>
          <w:rFonts w:ascii="Tahoma" w:eastAsia="Times New Roman" w:hAnsi="Tahoma" w:cs="Tahoma"/>
          <w:b/>
          <w:color w:val="000000"/>
          <w:kern w:val="0"/>
          <w:sz w:val="28"/>
          <w:szCs w:val="28"/>
          <w:lang w:eastAsia="zh-CN"/>
          <w14:ligatures w14:val="none"/>
        </w:rPr>
        <w:t>5</w:t>
      </w:r>
    </w:p>
    <w:p w14:paraId="303B95C2"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E51758"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7C41496D" w14:textId="77777777" w:rsidR="00EE5B86" w:rsidRPr="00E51758" w:rsidRDefault="00EE5B86" w:rsidP="00063BE4">
      <w:pPr>
        <w:keepNext/>
        <w:tabs>
          <w:tab w:val="num" w:pos="0"/>
        </w:tabs>
        <w:suppressAutoHyphens/>
        <w:spacing w:after="0" w:line="240" w:lineRule="auto"/>
        <w:outlineLvl w:val="0"/>
        <w:rPr>
          <w:rFonts w:ascii="Tahoma" w:eastAsia="Times New Roman" w:hAnsi="Tahoma" w:cs="Tahoma"/>
          <w:b/>
          <w:bCs/>
          <w:color w:val="000000"/>
          <w:sz w:val="32"/>
          <w:szCs w:val="32"/>
          <w:lang w:eastAsia="zh-CN"/>
          <w14:ligatures w14:val="none"/>
        </w:rPr>
      </w:pPr>
    </w:p>
    <w:p w14:paraId="0A986534" w14:textId="77777777" w:rsidR="00EE5B86" w:rsidRPr="00E51758"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NAVODILA ZA IZDELAVO PONUDBE</w:t>
      </w:r>
    </w:p>
    <w:p w14:paraId="28B27F6A" w14:textId="17FE3B92"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JAVNO NAROČILO</w:t>
      </w:r>
    </w:p>
    <w:p w14:paraId="62CEDDFF" w14:textId="5F95B37D"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 xml:space="preserve">PO </w:t>
      </w:r>
      <w:r w:rsidR="008A2BE8" w:rsidRPr="00E51758">
        <w:rPr>
          <w:rFonts w:ascii="Tahoma" w:hAnsi="Tahoma" w:cs="Tahoma"/>
          <w:b/>
          <w:bCs/>
          <w:sz w:val="28"/>
          <w:szCs w:val="28"/>
        </w:rPr>
        <w:t xml:space="preserve">ODPRTEM </w:t>
      </w:r>
      <w:r w:rsidRPr="00E51758">
        <w:rPr>
          <w:rFonts w:ascii="Tahoma" w:hAnsi="Tahoma" w:cs="Tahoma"/>
          <w:b/>
          <w:bCs/>
          <w:sz w:val="28"/>
          <w:szCs w:val="28"/>
        </w:rPr>
        <w:t xml:space="preserve">POSTOPKU </w:t>
      </w:r>
    </w:p>
    <w:p w14:paraId="35276D55" w14:textId="77777777"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 OKVIRNIM SPORAZUMOM</w:t>
      </w:r>
    </w:p>
    <w:p w14:paraId="449A2CB9" w14:textId="0F40011F"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ZA JN</w:t>
      </w:r>
    </w:p>
    <w:p w14:paraId="69B27CB0" w14:textId="4114675C" w:rsidR="00EE5B86" w:rsidRPr="00E51758" w:rsidRDefault="00EE5B86" w:rsidP="002D4D31">
      <w:pPr>
        <w:spacing w:after="0"/>
        <w:jc w:val="center"/>
        <w:rPr>
          <w:rFonts w:ascii="Tahoma" w:hAnsi="Tahoma" w:cs="Tahoma"/>
          <w:b/>
          <w:bCs/>
          <w:sz w:val="28"/>
          <w:szCs w:val="28"/>
        </w:rPr>
      </w:pPr>
      <w:r w:rsidRPr="00E51758">
        <w:rPr>
          <w:rFonts w:ascii="Tahoma" w:hAnsi="Tahoma" w:cs="Tahoma"/>
          <w:b/>
          <w:bCs/>
          <w:sz w:val="28"/>
          <w:szCs w:val="28"/>
        </w:rPr>
        <w:t>»</w:t>
      </w:r>
      <w:r w:rsidR="00A81E28">
        <w:rPr>
          <w:rFonts w:ascii="Tahoma" w:hAnsi="Tahoma" w:cs="Tahoma"/>
          <w:b/>
          <w:bCs/>
          <w:sz w:val="28"/>
          <w:szCs w:val="28"/>
        </w:rPr>
        <w:t>Ušesne proteze in MP</w:t>
      </w:r>
      <w:r w:rsidRPr="00E51758">
        <w:rPr>
          <w:rFonts w:ascii="Tahoma" w:hAnsi="Tahoma" w:cs="Tahoma"/>
          <w:b/>
          <w:bCs/>
          <w:sz w:val="28"/>
          <w:szCs w:val="28"/>
        </w:rPr>
        <w:t>«</w:t>
      </w:r>
    </w:p>
    <w:p w14:paraId="1C42C661" w14:textId="77777777" w:rsidR="00A81E28" w:rsidRPr="00063BE4" w:rsidRDefault="00A81E28" w:rsidP="00A81E28">
      <w:pPr>
        <w:suppressAutoHyphens/>
        <w:spacing w:after="0" w:line="240" w:lineRule="auto"/>
        <w:jc w:val="center"/>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 xml:space="preserve">Sklop 1: </w:t>
      </w:r>
      <w:r>
        <w:rPr>
          <w:rFonts w:ascii="Tahoma" w:eastAsia="HG Mincho Light J" w:hAnsi="Tahoma" w:cs="Tahoma"/>
          <w:color w:val="000000"/>
          <w:kern w:val="0"/>
          <w:sz w:val="18"/>
          <w:szCs w:val="18"/>
          <w:lang w:eastAsia="ar-SA"/>
          <w14:ligatures w14:val="none"/>
        </w:rPr>
        <w:t>Ušesne proteze - ostalo</w:t>
      </w:r>
      <w:r w:rsidRPr="00063BE4">
        <w:rPr>
          <w:rFonts w:ascii="Arial" w:eastAsia="HG Mincho Light J" w:hAnsi="Arial" w:cs="Times New Roman"/>
          <w:kern w:val="0"/>
          <w:sz w:val="20"/>
          <w:szCs w:val="20"/>
          <w:lang w:eastAsia="ar-SA"/>
          <w14:ligatures w14:val="none"/>
        </w:rPr>
        <w:t xml:space="preserve">; </w:t>
      </w:r>
      <w:r w:rsidRPr="00063BE4">
        <w:rPr>
          <w:rFonts w:ascii="Tahoma" w:eastAsia="HG Mincho Light J" w:hAnsi="Tahoma" w:cs="Tahoma"/>
          <w:color w:val="000000"/>
          <w:kern w:val="0"/>
          <w:sz w:val="18"/>
          <w:szCs w:val="18"/>
          <w:lang w:eastAsia="ar-SA"/>
          <w14:ligatures w14:val="none"/>
        </w:rPr>
        <w:t>JR 158</w:t>
      </w:r>
      <w:r>
        <w:rPr>
          <w:rFonts w:ascii="Tahoma" w:eastAsia="HG Mincho Light J" w:hAnsi="Tahoma" w:cs="Tahoma"/>
          <w:color w:val="000000"/>
          <w:kern w:val="0"/>
          <w:sz w:val="18"/>
          <w:szCs w:val="18"/>
          <w:lang w:eastAsia="ar-SA"/>
          <w14:ligatures w14:val="none"/>
        </w:rPr>
        <w:t>4</w:t>
      </w:r>
      <w:r w:rsidRPr="00063BE4">
        <w:rPr>
          <w:rFonts w:ascii="Tahoma" w:eastAsia="HG Mincho Light J" w:hAnsi="Tahoma" w:cs="Tahoma"/>
          <w:color w:val="000000"/>
          <w:kern w:val="0"/>
          <w:sz w:val="18"/>
          <w:szCs w:val="18"/>
          <w:lang w:eastAsia="ar-SA"/>
          <w14:ligatures w14:val="none"/>
        </w:rPr>
        <w:t>-1</w:t>
      </w:r>
    </w:p>
    <w:p w14:paraId="48C13E6C" w14:textId="77777777" w:rsidR="00A81E28" w:rsidRDefault="00A81E28" w:rsidP="00A81E28">
      <w:pPr>
        <w:suppressAutoHyphens/>
        <w:spacing w:after="0" w:line="240" w:lineRule="auto"/>
        <w:jc w:val="center"/>
        <w:rPr>
          <w:rFonts w:ascii="Tahoma" w:eastAsia="HG Mincho Light J" w:hAnsi="Tahoma" w:cs="Tahoma"/>
          <w:color w:val="000000"/>
          <w:kern w:val="0"/>
          <w:sz w:val="18"/>
          <w:szCs w:val="18"/>
          <w:lang w:eastAsia="ar-SA"/>
          <w14:ligatures w14:val="none"/>
        </w:rPr>
      </w:pPr>
      <w:r w:rsidRPr="00063BE4">
        <w:rPr>
          <w:rFonts w:ascii="Tahoma" w:eastAsia="HG Mincho Light J" w:hAnsi="Tahoma" w:cs="Tahoma"/>
          <w:color w:val="000000"/>
          <w:kern w:val="0"/>
          <w:sz w:val="18"/>
          <w:szCs w:val="18"/>
          <w:lang w:eastAsia="ar-SA"/>
          <w14:ligatures w14:val="none"/>
        </w:rPr>
        <w:t xml:space="preserve">Sklop 2: </w:t>
      </w:r>
      <w:r>
        <w:rPr>
          <w:rFonts w:ascii="Tahoma" w:eastAsia="HG Mincho Light J" w:hAnsi="Tahoma" w:cs="Tahoma"/>
          <w:color w:val="000000"/>
          <w:kern w:val="0"/>
          <w:sz w:val="18"/>
          <w:szCs w:val="18"/>
          <w:lang w:eastAsia="ar-SA"/>
          <w14:ligatures w14:val="none"/>
        </w:rPr>
        <w:t>Ušesne proteze - proteze; JR 1584-2</w:t>
      </w:r>
    </w:p>
    <w:p w14:paraId="38847E24" w14:textId="77777777" w:rsidR="00A81E28" w:rsidRDefault="00A81E28" w:rsidP="00A81E28">
      <w:pPr>
        <w:suppressAutoHyphens/>
        <w:spacing w:after="0" w:line="240" w:lineRule="auto"/>
        <w:jc w:val="center"/>
        <w:rPr>
          <w:rFonts w:ascii="Tahoma" w:eastAsia="HG Mincho Light J" w:hAnsi="Tahoma" w:cs="Tahoma"/>
          <w:color w:val="000000"/>
          <w:kern w:val="0"/>
          <w:sz w:val="18"/>
          <w:szCs w:val="18"/>
          <w:lang w:eastAsia="ar-SA"/>
          <w14:ligatures w14:val="none"/>
        </w:rPr>
      </w:pPr>
      <w:r>
        <w:rPr>
          <w:rFonts w:ascii="Tahoma" w:eastAsia="HG Mincho Light J" w:hAnsi="Tahoma" w:cs="Tahoma"/>
          <w:color w:val="000000"/>
          <w:kern w:val="0"/>
          <w:sz w:val="18"/>
          <w:szCs w:val="18"/>
          <w:lang w:eastAsia="ar-SA"/>
          <w14:ligatures w14:val="none"/>
        </w:rPr>
        <w:t>Sklop 3: Ušesne proteze – koblatorske sonde; JR 1584-3</w:t>
      </w:r>
    </w:p>
    <w:p w14:paraId="4DC8E864" w14:textId="77777777" w:rsidR="002D4D31" w:rsidRDefault="002D4D31" w:rsidP="002D4D31">
      <w:pPr>
        <w:spacing w:after="0"/>
        <w:jc w:val="center"/>
        <w:rPr>
          <w:rFonts w:ascii="Tahoma" w:eastAsia="HG Mincho Light J" w:hAnsi="Tahoma" w:cs="Tahoma"/>
          <w:color w:val="000000"/>
          <w:kern w:val="0"/>
          <w:sz w:val="18"/>
          <w:szCs w:val="18"/>
          <w:lang w:eastAsia="ar-SA"/>
          <w14:ligatures w14:val="none"/>
        </w:rPr>
      </w:pPr>
    </w:p>
    <w:p w14:paraId="6B585F9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6A6216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67AC6C94"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2012C16"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F8A19AC"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B9175B8"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150CC4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7043FD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DC6AE80"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0001299E"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5331F8C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49D7BD5"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A4A403A"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83C5322"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7F89C981"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29ED6ED"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3475CCAF" w14:textId="77777777" w:rsidR="00B371A9" w:rsidRDefault="00B371A9" w:rsidP="002D4D31">
      <w:pPr>
        <w:spacing w:after="0"/>
        <w:jc w:val="center"/>
        <w:rPr>
          <w:rFonts w:ascii="Tahoma" w:eastAsia="HG Mincho Light J" w:hAnsi="Tahoma" w:cs="Tahoma"/>
          <w:color w:val="000000"/>
          <w:kern w:val="0"/>
          <w:sz w:val="18"/>
          <w:szCs w:val="18"/>
          <w:lang w:eastAsia="ar-SA"/>
          <w14:ligatures w14:val="none"/>
        </w:rPr>
      </w:pPr>
    </w:p>
    <w:p w14:paraId="1D1DB684" w14:textId="77777777" w:rsidR="00B371A9" w:rsidRPr="00E51758" w:rsidRDefault="00B371A9" w:rsidP="002D4D31">
      <w:pPr>
        <w:spacing w:after="0"/>
        <w:jc w:val="center"/>
        <w:rPr>
          <w:rFonts w:ascii="Tahoma" w:hAnsi="Tahoma" w:cs="Tahoma"/>
          <w:b/>
          <w:bCs/>
          <w:sz w:val="32"/>
          <w:szCs w:val="32"/>
        </w:rPr>
      </w:pPr>
    </w:p>
    <w:p w14:paraId="16362F8F" w14:textId="77777777" w:rsidR="002D4D31" w:rsidRPr="00E51758" w:rsidRDefault="002D4D31" w:rsidP="002D4D31">
      <w:pPr>
        <w:spacing w:after="0"/>
        <w:jc w:val="center"/>
        <w:rPr>
          <w:rFonts w:ascii="Tahoma" w:hAnsi="Tahoma" w:cs="Tahoma"/>
          <w:b/>
          <w:bCs/>
          <w:sz w:val="32"/>
          <w:szCs w:val="32"/>
        </w:rPr>
      </w:pPr>
    </w:p>
    <w:p w14:paraId="0D2AC2CB" w14:textId="77777777" w:rsidR="002D4D31" w:rsidRPr="00E51758" w:rsidRDefault="002D4D31" w:rsidP="002D4D31">
      <w:pPr>
        <w:spacing w:after="0"/>
        <w:jc w:val="center"/>
        <w:rPr>
          <w:rFonts w:ascii="Tahoma" w:hAnsi="Tahoma" w:cs="Tahoma"/>
          <w:b/>
          <w:bCs/>
          <w:sz w:val="32"/>
          <w:szCs w:val="32"/>
        </w:rPr>
      </w:pPr>
    </w:p>
    <w:p w14:paraId="083F7933" w14:textId="77777777" w:rsidR="002D4D31" w:rsidRPr="00E51758" w:rsidRDefault="002D4D31" w:rsidP="002D4D31">
      <w:pPr>
        <w:spacing w:after="0"/>
        <w:jc w:val="center"/>
        <w:rPr>
          <w:rFonts w:ascii="Tahoma" w:hAnsi="Tahoma" w:cs="Tahoma"/>
          <w:b/>
          <w:bCs/>
          <w:sz w:val="32"/>
          <w:szCs w:val="32"/>
        </w:rPr>
      </w:pPr>
    </w:p>
    <w:p w14:paraId="131957A2" w14:textId="77777777" w:rsidR="002D4D31" w:rsidRPr="00E51758" w:rsidRDefault="002D4D31" w:rsidP="002D4D31">
      <w:pPr>
        <w:spacing w:after="0"/>
        <w:jc w:val="center"/>
        <w:rPr>
          <w:rFonts w:ascii="Tahoma" w:hAnsi="Tahoma" w:cs="Tahoma"/>
          <w:b/>
          <w:bCs/>
          <w:sz w:val="32"/>
          <w:szCs w:val="32"/>
        </w:rPr>
      </w:pPr>
    </w:p>
    <w:p w14:paraId="14738A48" w14:textId="77777777" w:rsidR="002D4D31" w:rsidRPr="00E51758" w:rsidRDefault="002D4D31" w:rsidP="002D4D31">
      <w:pPr>
        <w:spacing w:after="0"/>
        <w:jc w:val="center"/>
        <w:rPr>
          <w:rFonts w:ascii="Tahoma" w:hAnsi="Tahoma" w:cs="Tahoma"/>
          <w:b/>
          <w:bCs/>
          <w:sz w:val="32"/>
          <w:szCs w:val="32"/>
        </w:rPr>
      </w:pPr>
    </w:p>
    <w:p w14:paraId="42A3A6B4" w14:textId="77777777" w:rsidR="002D4D31" w:rsidRPr="00E51758" w:rsidRDefault="002D4D31" w:rsidP="002D4D31">
      <w:pPr>
        <w:spacing w:after="0"/>
        <w:jc w:val="center"/>
        <w:rPr>
          <w:rFonts w:ascii="Tahoma" w:hAnsi="Tahoma" w:cs="Tahoma"/>
          <w:b/>
          <w:bCs/>
          <w:sz w:val="32"/>
          <w:szCs w:val="32"/>
        </w:rPr>
      </w:pPr>
    </w:p>
    <w:p w14:paraId="608A380B" w14:textId="77777777" w:rsidR="002D4D31" w:rsidRPr="00E51758" w:rsidRDefault="002D4D31" w:rsidP="00063BE4">
      <w:pPr>
        <w:spacing w:after="0"/>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E51758" w14:paraId="25ED1778" w14:textId="77777777" w:rsidTr="00EE5B86">
        <w:tc>
          <w:tcPr>
            <w:tcW w:w="9062" w:type="dxa"/>
            <w:shd w:val="clear" w:color="auto" w:fill="99CC00"/>
          </w:tcPr>
          <w:p w14:paraId="17B21570" w14:textId="172EAC0A" w:rsidR="00EE5B86" w:rsidRPr="00E5175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lastRenderedPageBreak/>
              <w:t xml:space="preserve">1. </w:t>
            </w:r>
            <w:r w:rsidR="00284C23" w:rsidRPr="00E51758">
              <w:rPr>
                <w:rFonts w:ascii="Tahoma" w:eastAsia="Calibri" w:hAnsi="Tahoma" w:cs="Tahoma"/>
                <w:kern w:val="0"/>
                <w:sz w:val="18"/>
                <w:szCs w:val="18"/>
                <w:lang w:eastAsia="zh-CN"/>
                <w14:ligatures w14:val="none"/>
              </w:rPr>
              <w:t>Pravna p</w:t>
            </w:r>
            <w:r w:rsidRPr="00E51758">
              <w:rPr>
                <w:rFonts w:ascii="Tahoma" w:eastAsia="Calibri" w:hAnsi="Tahoma" w:cs="Tahoma"/>
                <w:kern w:val="0"/>
                <w:sz w:val="18"/>
                <w:szCs w:val="18"/>
                <w:lang w:eastAsia="zh-CN"/>
                <w14:ligatures w14:val="none"/>
              </w:rPr>
              <w:t xml:space="preserve">odlaga </w:t>
            </w:r>
          </w:p>
        </w:tc>
      </w:tr>
    </w:tbl>
    <w:p w14:paraId="067B21B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DC7115">
        <w:rPr>
          <w:rFonts w:ascii="Tahoma" w:eastAsia="Times New Roman" w:hAnsi="Tahoma" w:cs="Tahoma"/>
          <w:color w:val="000000"/>
          <w:sz w:val="18"/>
          <w:szCs w:val="18"/>
          <w:lang w:eastAsia="zh-CN"/>
          <w14:ligatures w14:val="none"/>
        </w:rPr>
        <w:t>0</w:t>
      </w:r>
      <w:r w:rsidRPr="00DC7115">
        <w:rPr>
          <w:rFonts w:ascii="Tahoma" w:eastAsia="Times New Roman" w:hAnsi="Tahoma" w:cs="Tahoma"/>
          <w:color w:val="000000"/>
          <w:sz w:val="18"/>
          <w:szCs w:val="18"/>
          <w:lang w:eastAsia="zh-CN"/>
          <w14:ligatures w14:val="none"/>
        </w:rPr>
        <w:t>. člen v povezavi z 48. členom,</w:t>
      </w:r>
    </w:p>
    <w:p w14:paraId="08EEFF95" w14:textId="77777777" w:rsidR="00EE5B86"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veljavna zakonodaja za področje predmeta javnega naročila</w:t>
      </w:r>
      <w:r w:rsidR="008A2BE8" w:rsidRPr="00DC7115">
        <w:rPr>
          <w:rFonts w:ascii="Tahoma" w:eastAsia="Times New Roman" w:hAnsi="Tahoma" w:cs="Tahoma"/>
          <w:color w:val="000000"/>
          <w:sz w:val="18"/>
          <w:szCs w:val="18"/>
          <w:lang w:eastAsia="zh-CN"/>
          <w14:ligatures w14:val="none"/>
        </w:rPr>
        <w:t>,</w:t>
      </w:r>
    </w:p>
    <w:p w14:paraId="53CF9EFD" w14:textId="462763D1" w:rsidR="00EE5B86" w:rsidRPr="00DC7115"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xml:space="preserve">- veljavna zakonodaja, ki ureja področje javnih financ  ter </w:t>
      </w:r>
      <w:r w:rsidR="00EE5B86" w:rsidRPr="00DC7115">
        <w:rPr>
          <w:rFonts w:ascii="Tahoma" w:eastAsia="Times New Roman" w:hAnsi="Tahoma" w:cs="Tahoma"/>
          <w:color w:val="000000"/>
          <w:sz w:val="18"/>
          <w:szCs w:val="18"/>
          <w:lang w:eastAsia="zh-CN"/>
          <w14:ligatures w14:val="none"/>
        </w:rPr>
        <w:t xml:space="preserve"> </w:t>
      </w:r>
    </w:p>
    <w:p w14:paraId="0EDACE96" w14:textId="5F134206" w:rsidR="00EE5B86"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drugi veljavni predpisi.</w:t>
      </w:r>
    </w:p>
    <w:p w14:paraId="6C5AA298"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C7115" w14:paraId="7E476FFA" w14:textId="77777777" w:rsidTr="00EE5B86">
        <w:tc>
          <w:tcPr>
            <w:tcW w:w="9062" w:type="dxa"/>
            <w:shd w:val="clear" w:color="auto" w:fill="99CC00"/>
          </w:tcPr>
          <w:p w14:paraId="2AF7C4D9" w14:textId="06F0EE3F" w:rsidR="00EE5B86" w:rsidRPr="00DC711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2. Predmet javnega naročila (JN)</w:t>
            </w:r>
          </w:p>
        </w:tc>
      </w:tr>
    </w:tbl>
    <w:p w14:paraId="2B3EFCE6" w14:textId="77777777" w:rsidR="00EE5B86"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0FE10F15" w:rsidR="00EE5B86" w:rsidRPr="00DC7115"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 xml:space="preserve">Predmet javnega naročila je dobava </w:t>
      </w:r>
      <w:r w:rsidR="00A81E28" w:rsidRPr="00DC7115">
        <w:rPr>
          <w:rFonts w:ascii="Tahoma" w:eastAsia="Times New Roman" w:hAnsi="Tahoma" w:cs="Tahoma"/>
          <w:color w:val="000000"/>
          <w:sz w:val="18"/>
          <w:szCs w:val="18"/>
          <w:lang w:eastAsia="zh-CN"/>
          <w14:ligatures w14:val="none"/>
        </w:rPr>
        <w:t>ušesnih protez in MP</w:t>
      </w:r>
      <w:r w:rsidR="00B371A9" w:rsidRPr="00DC7115">
        <w:rPr>
          <w:rFonts w:ascii="Tahoma" w:eastAsia="Times New Roman" w:hAnsi="Tahoma" w:cs="Tahoma"/>
          <w:color w:val="000000"/>
          <w:sz w:val="18"/>
          <w:szCs w:val="18"/>
          <w:lang w:eastAsia="zh-CN"/>
          <w14:ligatures w14:val="none"/>
        </w:rPr>
        <w:t xml:space="preserve"> </w:t>
      </w:r>
      <w:r w:rsidRPr="00DC7115">
        <w:rPr>
          <w:rFonts w:ascii="Tahoma" w:eastAsia="Times New Roman" w:hAnsi="Tahoma" w:cs="Tahoma"/>
          <w:color w:val="000000"/>
          <w:sz w:val="18"/>
          <w:szCs w:val="18"/>
          <w:lang w:eastAsia="zh-CN"/>
          <w14:ligatures w14:val="none"/>
        </w:rPr>
        <w:t xml:space="preserve">po specifikacijah predmeta JN  kot se nahajajo v programu Go-Soft pod šiframi razpisa: </w:t>
      </w:r>
    </w:p>
    <w:p w14:paraId="7DD3EAD5" w14:textId="77777777" w:rsidR="00A81E28" w:rsidRPr="00DC7115" w:rsidRDefault="00A81E28" w:rsidP="00A81E28">
      <w:pPr>
        <w:suppressAutoHyphens/>
        <w:spacing w:after="0" w:line="240" w:lineRule="auto"/>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1: Ušesne proteze - ostalo</w:t>
      </w:r>
      <w:r w:rsidRPr="00DC7115">
        <w:rPr>
          <w:rFonts w:ascii="Tahoma" w:eastAsia="HG Mincho Light J" w:hAnsi="Tahoma" w:cs="Tahoma"/>
          <w:kern w:val="0"/>
          <w:sz w:val="18"/>
          <w:szCs w:val="18"/>
          <w:lang w:eastAsia="ar-SA"/>
          <w14:ligatures w14:val="none"/>
        </w:rPr>
        <w:t xml:space="preserve">; </w:t>
      </w:r>
      <w:r w:rsidRPr="00DC7115">
        <w:rPr>
          <w:rFonts w:ascii="Tahoma" w:eastAsia="HG Mincho Light J" w:hAnsi="Tahoma" w:cs="Tahoma"/>
          <w:color w:val="000000"/>
          <w:kern w:val="0"/>
          <w:sz w:val="18"/>
          <w:szCs w:val="18"/>
          <w:lang w:eastAsia="ar-SA"/>
          <w14:ligatures w14:val="none"/>
        </w:rPr>
        <w:t>JR 1584-1</w:t>
      </w:r>
    </w:p>
    <w:p w14:paraId="45E4F7FF" w14:textId="77777777" w:rsidR="00A81E28" w:rsidRPr="00DC7115" w:rsidRDefault="00A81E28" w:rsidP="00A81E28">
      <w:pPr>
        <w:suppressAutoHyphens/>
        <w:spacing w:after="0" w:line="240" w:lineRule="auto"/>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2: Ušesne proteze - proteze; JR 1584-2</w:t>
      </w:r>
    </w:p>
    <w:p w14:paraId="7C0ACCF9" w14:textId="77777777" w:rsidR="00A81E28" w:rsidRPr="00DC7115" w:rsidRDefault="00A81E28" w:rsidP="00A81E28">
      <w:pPr>
        <w:suppressAutoHyphens/>
        <w:spacing w:after="0" w:line="240" w:lineRule="auto"/>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3: Ušesne proteze – koblatorske sonde; JR 1584-3</w:t>
      </w:r>
    </w:p>
    <w:p w14:paraId="3FAE53B2" w14:textId="2A9D155B"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DC7115">
        <w:rPr>
          <w:rFonts w:ascii="Tahoma" w:eastAsia="Times New Roman" w:hAnsi="Tahoma" w:cs="Tahoma"/>
          <w:b/>
          <w:bCs/>
          <w:color w:val="000000"/>
          <w:sz w:val="18"/>
          <w:szCs w:val="18"/>
          <w:lang w:eastAsia="zh-CN"/>
          <w14:ligatures w14:val="none"/>
        </w:rPr>
        <w:t>(povezava: https://sjn.bolnisnica-go.si/jr/).</w:t>
      </w:r>
    </w:p>
    <w:p w14:paraId="77E4AFC1"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DC7115" w14:paraId="5E6DDDC7" w14:textId="77777777" w:rsidTr="00EE5B86">
        <w:tc>
          <w:tcPr>
            <w:tcW w:w="9062" w:type="dxa"/>
            <w:shd w:val="clear" w:color="auto" w:fill="99CC00"/>
          </w:tcPr>
          <w:p w14:paraId="72A27BA2" w14:textId="125A8A74" w:rsidR="00EE5B86" w:rsidRPr="00DC7115"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2.1. Vrsta </w:t>
            </w:r>
          </w:p>
        </w:tc>
      </w:tr>
    </w:tbl>
    <w:p w14:paraId="118F367D"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DC7115"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DC711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DC711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DC7115"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Gradnja</w:t>
            </w:r>
          </w:p>
        </w:tc>
      </w:tr>
      <w:tr w:rsidR="00EE5B86" w:rsidRPr="00DC7115"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DC7115"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DC711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DC7115"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16B5BEFB" w14:textId="77777777" w:rsidTr="00AF76F2">
        <w:tc>
          <w:tcPr>
            <w:tcW w:w="9062" w:type="dxa"/>
            <w:shd w:val="clear" w:color="auto" w:fill="99CC00"/>
          </w:tcPr>
          <w:p w14:paraId="7C8508F6" w14:textId="17A9519D"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2.2. Naslov JN </w:t>
            </w:r>
          </w:p>
        </w:tc>
      </w:tr>
    </w:tbl>
    <w:p w14:paraId="1DE09DE9"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72100136" w:rsidR="00313A88" w:rsidRPr="00DC7115"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JN »</w:t>
      </w:r>
      <w:r w:rsidR="00A81E28" w:rsidRPr="00DC7115">
        <w:rPr>
          <w:rFonts w:ascii="Tahoma" w:eastAsia="Times New Roman" w:hAnsi="Tahoma" w:cs="Tahoma"/>
          <w:color w:val="000000"/>
          <w:sz w:val="18"/>
          <w:szCs w:val="18"/>
          <w:lang w:eastAsia="zh-CN"/>
          <w14:ligatures w14:val="none"/>
        </w:rPr>
        <w:t>Ušesne proteze in MP</w:t>
      </w:r>
      <w:r w:rsidRPr="00DC7115">
        <w:rPr>
          <w:rFonts w:ascii="Tahoma" w:eastAsia="Times New Roman" w:hAnsi="Tahoma" w:cs="Tahoma"/>
          <w:color w:val="000000"/>
          <w:sz w:val="18"/>
          <w:szCs w:val="18"/>
          <w:lang w:eastAsia="zh-CN"/>
          <w14:ligatures w14:val="none"/>
        </w:rPr>
        <w:t>«</w:t>
      </w:r>
    </w:p>
    <w:p w14:paraId="6CF21A48" w14:textId="77777777" w:rsidR="00A81E28" w:rsidRPr="00DC7115" w:rsidRDefault="00A81E28" w:rsidP="00A81E28">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1: Ušesne proteze - ostalo; JR 1584-1</w:t>
      </w:r>
    </w:p>
    <w:p w14:paraId="1EE71F24" w14:textId="77777777" w:rsidR="00A81E28" w:rsidRPr="00DC7115" w:rsidRDefault="00A81E28" w:rsidP="00A81E28">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2: Ušesne proteze - proteze; JR 1584-2</w:t>
      </w:r>
    </w:p>
    <w:p w14:paraId="3AAFD6F8" w14:textId="23A2599C" w:rsidR="00EE5B86" w:rsidRPr="00DC7115" w:rsidRDefault="00A81E28" w:rsidP="00A81E28">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3: Ušesne proteze – koblatorske sonde; JR 1584-3</w:t>
      </w:r>
    </w:p>
    <w:p w14:paraId="0FB18436" w14:textId="77777777" w:rsidR="00A81E28" w:rsidRPr="00DC7115" w:rsidRDefault="00A81E28" w:rsidP="00A81E28">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23597BA8" w14:textId="77777777" w:rsidTr="00AF76F2">
        <w:tc>
          <w:tcPr>
            <w:tcW w:w="9062" w:type="dxa"/>
            <w:shd w:val="clear" w:color="auto" w:fill="99CC00"/>
          </w:tcPr>
          <w:p w14:paraId="0DDAF0ED" w14:textId="75C7A5B2"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2.3. Trajanje JN </w:t>
            </w:r>
          </w:p>
        </w:tc>
      </w:tr>
    </w:tbl>
    <w:p w14:paraId="77706447"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3FE53377" w:rsidR="00313A88" w:rsidRPr="00DC7115"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Obdobje </w:t>
      </w:r>
      <w:r w:rsidR="00063BE4" w:rsidRPr="00DC7115">
        <w:rPr>
          <w:rFonts w:ascii="Tahoma" w:eastAsia="Calibri" w:hAnsi="Tahoma" w:cs="Tahoma"/>
          <w:kern w:val="0"/>
          <w:sz w:val="18"/>
          <w:szCs w:val="18"/>
          <w:lang w:eastAsia="zh-CN"/>
          <w14:ligatures w14:val="none"/>
        </w:rPr>
        <w:t>2</w:t>
      </w:r>
      <w:r w:rsidRPr="00DC7115">
        <w:rPr>
          <w:rFonts w:ascii="Tahoma" w:eastAsia="Calibri" w:hAnsi="Tahoma" w:cs="Tahoma"/>
          <w:kern w:val="0"/>
          <w:sz w:val="18"/>
          <w:szCs w:val="18"/>
          <w:lang w:eastAsia="zh-CN"/>
          <w14:ligatures w14:val="none"/>
        </w:rPr>
        <w:t xml:space="preserve"> let (predvidoma od </w:t>
      </w:r>
      <w:r w:rsidR="00A81E28" w:rsidRPr="00DC7115">
        <w:rPr>
          <w:rFonts w:ascii="Tahoma" w:eastAsia="Calibri" w:hAnsi="Tahoma" w:cs="Tahoma"/>
          <w:kern w:val="0"/>
          <w:sz w:val="18"/>
          <w:szCs w:val="18"/>
          <w:lang w:eastAsia="zh-CN"/>
          <w14:ligatures w14:val="none"/>
        </w:rPr>
        <w:t>24</w:t>
      </w:r>
      <w:r w:rsidR="00063BE4" w:rsidRPr="00DC7115">
        <w:rPr>
          <w:rFonts w:ascii="Tahoma" w:eastAsia="Calibri" w:hAnsi="Tahoma" w:cs="Tahoma"/>
          <w:kern w:val="0"/>
          <w:sz w:val="18"/>
          <w:szCs w:val="18"/>
          <w:lang w:eastAsia="zh-CN"/>
          <w14:ligatures w14:val="none"/>
        </w:rPr>
        <w:t>.1</w:t>
      </w:r>
      <w:r w:rsidR="00A81E28" w:rsidRPr="00DC7115">
        <w:rPr>
          <w:rFonts w:ascii="Tahoma" w:eastAsia="Calibri" w:hAnsi="Tahoma" w:cs="Tahoma"/>
          <w:kern w:val="0"/>
          <w:sz w:val="18"/>
          <w:szCs w:val="18"/>
          <w:lang w:eastAsia="zh-CN"/>
          <w14:ligatures w14:val="none"/>
        </w:rPr>
        <w:t>2</w:t>
      </w:r>
      <w:r w:rsidR="00063BE4" w:rsidRPr="00DC7115">
        <w:rPr>
          <w:rFonts w:ascii="Tahoma" w:eastAsia="Calibri" w:hAnsi="Tahoma" w:cs="Tahoma"/>
          <w:kern w:val="0"/>
          <w:sz w:val="18"/>
          <w:szCs w:val="18"/>
          <w:lang w:eastAsia="zh-CN"/>
          <w14:ligatures w14:val="none"/>
        </w:rPr>
        <w:t xml:space="preserve">.2025 </w:t>
      </w:r>
      <w:r w:rsidRPr="00DC7115">
        <w:rPr>
          <w:rFonts w:ascii="Tahoma" w:eastAsia="Calibri" w:hAnsi="Tahoma" w:cs="Tahoma"/>
          <w:kern w:val="0"/>
          <w:sz w:val="18"/>
          <w:szCs w:val="18"/>
          <w:lang w:eastAsia="zh-CN"/>
          <w14:ligatures w14:val="none"/>
        </w:rPr>
        <w:t xml:space="preserve">do </w:t>
      </w:r>
      <w:r w:rsidR="00B371A9" w:rsidRPr="00DC7115">
        <w:rPr>
          <w:rFonts w:ascii="Tahoma" w:eastAsia="Calibri" w:hAnsi="Tahoma" w:cs="Tahoma"/>
          <w:kern w:val="0"/>
          <w:sz w:val="18"/>
          <w:szCs w:val="18"/>
          <w:lang w:eastAsia="zh-CN"/>
          <w14:ligatures w14:val="none"/>
        </w:rPr>
        <w:t>2</w:t>
      </w:r>
      <w:r w:rsidR="00A81E28" w:rsidRPr="00DC7115">
        <w:rPr>
          <w:rFonts w:ascii="Tahoma" w:eastAsia="Calibri" w:hAnsi="Tahoma" w:cs="Tahoma"/>
          <w:kern w:val="0"/>
          <w:sz w:val="18"/>
          <w:szCs w:val="18"/>
          <w:lang w:eastAsia="zh-CN"/>
          <w14:ligatures w14:val="none"/>
        </w:rPr>
        <w:t>3</w:t>
      </w:r>
      <w:r w:rsidR="00063BE4" w:rsidRPr="00DC7115">
        <w:rPr>
          <w:rFonts w:ascii="Tahoma" w:eastAsia="Calibri" w:hAnsi="Tahoma" w:cs="Tahoma"/>
          <w:kern w:val="0"/>
          <w:sz w:val="18"/>
          <w:szCs w:val="18"/>
          <w:lang w:eastAsia="zh-CN"/>
          <w14:ligatures w14:val="none"/>
        </w:rPr>
        <w:t>.1</w:t>
      </w:r>
      <w:r w:rsidR="00A81E28" w:rsidRPr="00DC7115">
        <w:rPr>
          <w:rFonts w:ascii="Tahoma" w:eastAsia="Calibri" w:hAnsi="Tahoma" w:cs="Tahoma"/>
          <w:kern w:val="0"/>
          <w:sz w:val="18"/>
          <w:szCs w:val="18"/>
          <w:lang w:eastAsia="zh-CN"/>
          <w14:ligatures w14:val="none"/>
        </w:rPr>
        <w:t>2</w:t>
      </w:r>
      <w:r w:rsidR="00063BE4" w:rsidRPr="00DC7115">
        <w:rPr>
          <w:rFonts w:ascii="Tahoma" w:eastAsia="Calibri" w:hAnsi="Tahoma" w:cs="Tahoma"/>
          <w:kern w:val="0"/>
          <w:sz w:val="18"/>
          <w:szCs w:val="18"/>
          <w:lang w:eastAsia="zh-CN"/>
          <w14:ligatures w14:val="none"/>
        </w:rPr>
        <w:t>.2027</w:t>
      </w:r>
      <w:r w:rsidRPr="00DC7115">
        <w:rPr>
          <w:rFonts w:ascii="Tahoma" w:eastAsia="Calibri" w:hAnsi="Tahoma" w:cs="Tahoma"/>
          <w:kern w:val="0"/>
          <w:sz w:val="18"/>
          <w:szCs w:val="18"/>
          <w:lang w:eastAsia="zh-CN"/>
          <w14:ligatures w14:val="none"/>
        </w:rPr>
        <w:t>).</w:t>
      </w:r>
    </w:p>
    <w:p w14:paraId="51D725C4" w14:textId="2E788CB9" w:rsidR="00EE5B86" w:rsidRPr="00DC711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DC7115">
        <w:rPr>
          <w:rFonts w:ascii="Tahoma" w:eastAsia="Times New Roman" w:hAnsi="Tahoma" w:cs="Tahoma"/>
          <w:color w:val="000000"/>
          <w:kern w:val="0"/>
          <w:sz w:val="18"/>
          <w:szCs w:val="18"/>
          <w:lang w:eastAsia="zh-CN"/>
          <w14:ligatures w14:val="none"/>
        </w:rPr>
        <w:t xml:space="preserve">V primeru, da bo okvirni sporazum sklenjen po </w:t>
      </w:r>
      <w:r w:rsidR="00A81E28" w:rsidRPr="00DC7115">
        <w:rPr>
          <w:rFonts w:ascii="Tahoma" w:eastAsia="Times New Roman" w:hAnsi="Tahoma" w:cs="Tahoma"/>
          <w:color w:val="000000"/>
          <w:kern w:val="0"/>
          <w:sz w:val="18"/>
          <w:szCs w:val="18"/>
          <w:lang w:eastAsia="zh-CN"/>
          <w14:ligatures w14:val="none"/>
        </w:rPr>
        <w:t>24</w:t>
      </w:r>
      <w:r w:rsidR="00063BE4" w:rsidRPr="00DC7115">
        <w:rPr>
          <w:rFonts w:ascii="Tahoma" w:eastAsia="Times New Roman" w:hAnsi="Tahoma" w:cs="Tahoma"/>
          <w:color w:val="000000"/>
          <w:kern w:val="0"/>
          <w:sz w:val="18"/>
          <w:szCs w:val="18"/>
          <w:lang w:eastAsia="zh-CN"/>
          <w14:ligatures w14:val="none"/>
        </w:rPr>
        <w:t>.1</w:t>
      </w:r>
      <w:r w:rsidR="00A81E28" w:rsidRPr="00DC7115">
        <w:rPr>
          <w:rFonts w:ascii="Tahoma" w:eastAsia="Times New Roman" w:hAnsi="Tahoma" w:cs="Tahoma"/>
          <w:color w:val="000000"/>
          <w:kern w:val="0"/>
          <w:sz w:val="18"/>
          <w:szCs w:val="18"/>
          <w:lang w:eastAsia="zh-CN"/>
          <w14:ligatures w14:val="none"/>
        </w:rPr>
        <w:t>2</w:t>
      </w:r>
      <w:r w:rsidR="00063BE4" w:rsidRPr="00DC7115">
        <w:rPr>
          <w:rFonts w:ascii="Tahoma" w:eastAsia="Times New Roman" w:hAnsi="Tahoma" w:cs="Tahoma"/>
          <w:color w:val="000000"/>
          <w:kern w:val="0"/>
          <w:sz w:val="18"/>
          <w:szCs w:val="18"/>
          <w:lang w:eastAsia="zh-CN"/>
          <w14:ligatures w14:val="none"/>
        </w:rPr>
        <w:t>.2025</w:t>
      </w:r>
      <w:r w:rsidRPr="00DC7115">
        <w:rPr>
          <w:rFonts w:ascii="Tahoma" w:eastAsia="Times New Roman" w:hAnsi="Tahoma" w:cs="Tahoma"/>
          <w:color w:val="000000"/>
          <w:kern w:val="0"/>
          <w:sz w:val="18"/>
          <w:szCs w:val="18"/>
          <w:lang w:eastAsia="zh-CN"/>
          <w14:ligatures w14:val="none"/>
        </w:rPr>
        <w:t>, bo naročnik sklenil okvirni sporazum za obdobje 2eh let.</w:t>
      </w:r>
    </w:p>
    <w:p w14:paraId="714357BA"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394D803C" w14:textId="77777777" w:rsidTr="00AF76F2">
        <w:tc>
          <w:tcPr>
            <w:tcW w:w="9062" w:type="dxa"/>
            <w:shd w:val="clear" w:color="auto" w:fill="99CC00"/>
          </w:tcPr>
          <w:p w14:paraId="50BE8DAA" w14:textId="6B349A38"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25B5F9E8" w:rsidR="00EE5B86" w:rsidRPr="00DC7115" w:rsidRDefault="00063BE4"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DC7115">
        <w:rPr>
          <w:rFonts w:ascii="Tahoma" w:eastAsia="Times New Roman" w:hAnsi="Tahoma" w:cs="Tahoma"/>
          <w:b/>
          <w:bCs/>
          <w:color w:val="000000"/>
          <w:sz w:val="18"/>
          <w:szCs w:val="18"/>
          <w:lang w:eastAsia="zh-CN"/>
          <w14:ligatures w14:val="none"/>
        </w:rPr>
        <w:t>/</w:t>
      </w:r>
    </w:p>
    <w:p w14:paraId="26F2A728" w14:textId="77777777" w:rsidR="00EE5B86" w:rsidRPr="00DC7115"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1C89BB45" w14:textId="77777777" w:rsidTr="00AF76F2">
        <w:tc>
          <w:tcPr>
            <w:tcW w:w="9062" w:type="dxa"/>
            <w:shd w:val="clear" w:color="auto" w:fill="99CC00"/>
          </w:tcPr>
          <w:p w14:paraId="49109750" w14:textId="7F0CDB55"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2.5. Vrsta postopka </w:t>
            </w:r>
          </w:p>
        </w:tc>
      </w:tr>
    </w:tbl>
    <w:p w14:paraId="1BEBC369" w14:textId="03F053E0" w:rsidR="00313A88" w:rsidRPr="00DC7115"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Odprti p</w:t>
      </w:r>
      <w:r w:rsidR="00313A88" w:rsidRPr="00DC7115">
        <w:rPr>
          <w:rFonts w:ascii="Tahoma" w:eastAsia="Calibri" w:hAnsi="Tahoma" w:cs="Tahoma"/>
          <w:kern w:val="0"/>
          <w:sz w:val="18"/>
          <w:szCs w:val="18"/>
          <w:lang w:eastAsia="zh-CN"/>
          <w14:ligatures w14:val="none"/>
        </w:rPr>
        <w:t>ostopek z okvirnim sporazumom (4</w:t>
      </w:r>
      <w:r w:rsidRPr="00DC7115">
        <w:rPr>
          <w:rFonts w:ascii="Tahoma" w:eastAsia="Calibri" w:hAnsi="Tahoma" w:cs="Tahoma"/>
          <w:kern w:val="0"/>
          <w:sz w:val="18"/>
          <w:szCs w:val="18"/>
          <w:lang w:eastAsia="zh-CN"/>
          <w14:ligatures w14:val="none"/>
        </w:rPr>
        <w:t>0</w:t>
      </w:r>
      <w:r w:rsidR="00313A88" w:rsidRPr="00DC7115">
        <w:rPr>
          <w:rFonts w:ascii="Tahoma" w:eastAsia="Calibri" w:hAnsi="Tahoma" w:cs="Tahoma"/>
          <w:kern w:val="0"/>
          <w:sz w:val="18"/>
          <w:szCs w:val="18"/>
          <w:lang w:eastAsia="zh-CN"/>
          <w14:ligatures w14:val="none"/>
        </w:rPr>
        <w:t>. člen v povezavi z 48. Členom ZJN-3).</w:t>
      </w:r>
    </w:p>
    <w:p w14:paraId="3EB45ADA" w14:textId="77777777" w:rsidR="00313A88" w:rsidRPr="00DC7115"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DC711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Naročnik bo za:</w:t>
      </w:r>
    </w:p>
    <w:p w14:paraId="1E8499E7" w14:textId="77777777" w:rsidR="00B2570D" w:rsidRPr="00DC7115" w:rsidRDefault="00B2570D" w:rsidP="00B2570D">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 xml:space="preserve">-sklop 1 z vsakim ponudnikom, ki bo oddal najugodnejšo ceno za posamezen razpisan medicinski pripomoček, sklenil okvirni sporazum/pogodbo. </w:t>
      </w:r>
    </w:p>
    <w:p w14:paraId="7D298DEB" w14:textId="77777777" w:rsidR="00B2570D" w:rsidRPr="00DC7115" w:rsidRDefault="00B2570D"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3681131" w14:textId="4A704972" w:rsidR="00313A88" w:rsidRPr="00DC711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 sklop</w:t>
      </w:r>
      <w:r w:rsidR="00063BE4" w:rsidRPr="00DC7115">
        <w:rPr>
          <w:rFonts w:ascii="Tahoma" w:eastAsia="Times New Roman" w:hAnsi="Tahoma" w:cs="Tahoma"/>
          <w:bCs/>
          <w:color w:val="000000"/>
          <w:kern w:val="0"/>
          <w:sz w:val="18"/>
          <w:szCs w:val="18"/>
          <w:lang w:eastAsia="zh-CN"/>
          <w14:ligatures w14:val="none"/>
        </w:rPr>
        <w:t xml:space="preserve"> </w:t>
      </w:r>
      <w:r w:rsidR="00B2570D" w:rsidRPr="00DC7115">
        <w:rPr>
          <w:rFonts w:ascii="Tahoma" w:eastAsia="Times New Roman" w:hAnsi="Tahoma" w:cs="Tahoma"/>
          <w:bCs/>
          <w:color w:val="000000"/>
          <w:kern w:val="0"/>
          <w:sz w:val="18"/>
          <w:szCs w:val="18"/>
          <w:lang w:eastAsia="zh-CN"/>
          <w14:ligatures w14:val="none"/>
        </w:rPr>
        <w:t>2</w:t>
      </w:r>
      <w:r w:rsidR="00F414BB" w:rsidRPr="00DC7115">
        <w:rPr>
          <w:rFonts w:ascii="Tahoma" w:eastAsia="Times New Roman" w:hAnsi="Tahoma" w:cs="Tahoma"/>
          <w:bCs/>
          <w:color w:val="000000"/>
          <w:kern w:val="0"/>
          <w:sz w:val="18"/>
          <w:szCs w:val="18"/>
          <w:lang w:eastAsia="zh-CN"/>
          <w14:ligatures w14:val="none"/>
        </w:rPr>
        <w:t xml:space="preserve"> in sklop 3</w:t>
      </w:r>
      <w:r w:rsidRPr="00DC7115">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090AAAF2" w14:textId="77777777" w:rsidR="00313A88" w:rsidRPr="00DC7115"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Pr="00DC7115"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DC7115"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12D81ED8" w14:textId="77777777" w:rsidTr="00AF76F2">
        <w:tc>
          <w:tcPr>
            <w:tcW w:w="9062" w:type="dxa"/>
            <w:shd w:val="clear" w:color="auto" w:fill="99CC00"/>
          </w:tcPr>
          <w:p w14:paraId="14D38D15" w14:textId="05A84F4A"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2.6. Sklopi </w:t>
            </w:r>
          </w:p>
        </w:tc>
      </w:tr>
    </w:tbl>
    <w:p w14:paraId="216E6E5D" w14:textId="77777777" w:rsidR="00313A88" w:rsidRPr="00DC711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DC7115"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DC7115" w:rsidRDefault="00313A88" w:rsidP="00063BE4">
            <w:pPr>
              <w:spacing w:after="0" w:line="240" w:lineRule="auto"/>
              <w:rPr>
                <w:rFonts w:ascii="Tahoma" w:hAnsi="Tahoma" w:cs="Tahoma"/>
                <w:sz w:val="18"/>
                <w:szCs w:val="18"/>
              </w:rPr>
            </w:pPr>
            <w:r w:rsidRPr="00DC7115">
              <w:rPr>
                <w:rFonts w:ascii="Tahoma" w:hAnsi="Tahoma" w:cs="Tahoma"/>
                <w:sz w:val="18"/>
                <w:szCs w:val="18"/>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DC7115" w:rsidRDefault="00313A88" w:rsidP="00063BE4">
            <w:pPr>
              <w:spacing w:after="0" w:line="240" w:lineRule="auto"/>
              <w:rPr>
                <w:rFonts w:ascii="Tahoma" w:hAnsi="Tahoma" w:cs="Tahoma"/>
                <w:sz w:val="18"/>
                <w:szCs w:val="18"/>
              </w:rPr>
            </w:pPr>
            <w:r w:rsidRPr="00DC7115">
              <w:rPr>
                <w:rFonts w:ascii="Tahoma" w:hAnsi="Tahoma" w:cs="Tahoma"/>
                <w:sz w:val="18"/>
                <w:szCs w:val="18"/>
              </w:rPr>
              <w:t>NE</w:t>
            </w:r>
          </w:p>
        </w:tc>
      </w:tr>
      <w:tr w:rsidR="00313A88" w:rsidRPr="00DC7115" w14:paraId="7B3C3A5D" w14:textId="77777777" w:rsidTr="00AF76F2">
        <w:tc>
          <w:tcPr>
            <w:tcW w:w="4078" w:type="dxa"/>
            <w:tcBorders>
              <w:top w:val="single" w:sz="4" w:space="0" w:color="669999"/>
              <w:left w:val="single" w:sz="4" w:space="0" w:color="669999"/>
              <w:bottom w:val="single" w:sz="4" w:space="0" w:color="669999"/>
            </w:tcBorders>
          </w:tcPr>
          <w:p w14:paraId="516852F6" w14:textId="29E9183D" w:rsidR="00313A88" w:rsidRPr="00DC7115" w:rsidRDefault="00063BE4" w:rsidP="00063BE4">
            <w:pPr>
              <w:spacing w:after="0" w:line="240" w:lineRule="auto"/>
              <w:rPr>
                <w:rFonts w:ascii="Tahoma" w:hAnsi="Tahoma" w:cs="Tahoma"/>
                <w:sz w:val="18"/>
                <w:szCs w:val="18"/>
              </w:rPr>
            </w:pPr>
            <w:r w:rsidRPr="00DC7115">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51C4E08F" w:rsidR="00313A88" w:rsidRPr="00DC7115" w:rsidRDefault="00063BE4" w:rsidP="00063BE4">
            <w:pPr>
              <w:spacing w:after="0" w:line="240" w:lineRule="auto"/>
              <w:rPr>
                <w:rFonts w:ascii="Tahoma" w:hAnsi="Tahoma" w:cs="Tahoma"/>
                <w:sz w:val="18"/>
                <w:szCs w:val="18"/>
              </w:rPr>
            </w:pPr>
            <w:r w:rsidRPr="00DC7115">
              <w:rPr>
                <w:rFonts w:ascii="Tahoma" w:hAnsi="Tahoma" w:cs="Tahoma"/>
                <w:sz w:val="18"/>
                <w:szCs w:val="18"/>
              </w:rPr>
              <w:t>/</w:t>
            </w:r>
          </w:p>
        </w:tc>
      </w:tr>
    </w:tbl>
    <w:p w14:paraId="096197FB" w14:textId="77777777" w:rsidR="00313A88" w:rsidRPr="00DC7115" w:rsidRDefault="00313A88" w:rsidP="00063BE4">
      <w:pPr>
        <w:spacing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2D4940A8" w14:textId="77777777" w:rsidTr="00AF76F2">
        <w:tc>
          <w:tcPr>
            <w:tcW w:w="9062" w:type="dxa"/>
            <w:shd w:val="clear" w:color="auto" w:fill="99CC00"/>
          </w:tcPr>
          <w:p w14:paraId="00D95973" w14:textId="51647309" w:rsidR="00313A88" w:rsidRPr="00DC7115" w:rsidRDefault="00313A88" w:rsidP="00063BE4">
            <w:pPr>
              <w:rPr>
                <w:rFonts w:ascii="Tahoma" w:hAnsi="Tahoma" w:cs="Tahoma"/>
                <w:sz w:val="18"/>
                <w:szCs w:val="18"/>
              </w:rPr>
            </w:pPr>
            <w:r w:rsidRPr="00DC7115">
              <w:rPr>
                <w:rFonts w:ascii="Tahoma" w:hAnsi="Tahoma" w:cs="Tahoma"/>
                <w:sz w:val="18"/>
                <w:szCs w:val="18"/>
              </w:rPr>
              <w:t xml:space="preserve">2.6.1. Opis sklopov </w:t>
            </w:r>
          </w:p>
        </w:tc>
      </w:tr>
    </w:tbl>
    <w:p w14:paraId="05DB15EB" w14:textId="77777777" w:rsidR="00313A88" w:rsidRPr="00DC7115" w:rsidRDefault="00313A88" w:rsidP="00063BE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13A88" w:rsidRPr="00DC7115" w14:paraId="4963C6AD" w14:textId="77777777" w:rsidTr="00313A88">
        <w:tc>
          <w:tcPr>
            <w:tcW w:w="9062" w:type="dxa"/>
          </w:tcPr>
          <w:p w14:paraId="6748020A" w14:textId="77777777" w:rsidR="00313A88" w:rsidRPr="00DC7115" w:rsidRDefault="00313A88" w:rsidP="00063BE4">
            <w:pPr>
              <w:rPr>
                <w:rFonts w:ascii="Tahoma" w:hAnsi="Tahoma" w:cs="Tahoma"/>
                <w:sz w:val="18"/>
                <w:szCs w:val="18"/>
              </w:rPr>
            </w:pPr>
          </w:p>
          <w:p w14:paraId="77BD8E95" w14:textId="77777777" w:rsidR="00F414BB" w:rsidRPr="00DC7115" w:rsidRDefault="00F414BB" w:rsidP="00F414BB">
            <w:pPr>
              <w:keepNext/>
              <w:suppressAutoHyphens/>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lastRenderedPageBreak/>
              <w:t>Sklop 1: Ušesne proteze - ostalo; JR 1584-1</w:t>
            </w:r>
          </w:p>
          <w:p w14:paraId="3E13D98C" w14:textId="77777777" w:rsidR="00F414BB" w:rsidRPr="00DC7115" w:rsidRDefault="00F414BB" w:rsidP="00F414BB">
            <w:pPr>
              <w:keepNext/>
              <w:suppressAutoHyphens/>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2: Ušesne proteze - proteze; JR 1584-2</w:t>
            </w:r>
          </w:p>
          <w:p w14:paraId="1A8DAD99" w14:textId="77777777" w:rsidR="00F414BB" w:rsidRPr="00DC7115" w:rsidRDefault="00F414BB" w:rsidP="00F414BB">
            <w:pPr>
              <w:keepNext/>
              <w:suppressAutoHyphens/>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3: Ušesne proteze – koblatorske sonde; JR 1584-3</w:t>
            </w:r>
          </w:p>
          <w:p w14:paraId="0E17FD79" w14:textId="213A51F0" w:rsidR="00313A88" w:rsidRPr="00DC7115" w:rsidRDefault="00313A88" w:rsidP="00B2570D">
            <w:pPr>
              <w:rPr>
                <w:rFonts w:ascii="Tahoma" w:hAnsi="Tahoma" w:cs="Tahoma"/>
                <w:sz w:val="18"/>
                <w:szCs w:val="18"/>
              </w:rPr>
            </w:pPr>
          </w:p>
        </w:tc>
      </w:tr>
    </w:tbl>
    <w:p w14:paraId="6ADE1B54" w14:textId="77777777" w:rsidR="00313A88" w:rsidRPr="00DC711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DC7115" w14:paraId="670D08A7" w14:textId="77777777" w:rsidTr="00AF76F2">
        <w:tc>
          <w:tcPr>
            <w:tcW w:w="9062" w:type="dxa"/>
            <w:shd w:val="clear" w:color="auto" w:fill="99CC00"/>
          </w:tcPr>
          <w:p w14:paraId="68502E4C" w14:textId="30AC8724" w:rsidR="00313A88" w:rsidRPr="00DC7115"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DC7115"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DC7115" w14:paraId="63D6A49C" w14:textId="77777777" w:rsidTr="00A75378">
        <w:tc>
          <w:tcPr>
            <w:tcW w:w="9062" w:type="dxa"/>
            <w:shd w:val="clear" w:color="auto" w:fill="99CC00"/>
          </w:tcPr>
          <w:p w14:paraId="7FC92D2A" w14:textId="276213AF" w:rsidR="00A75378" w:rsidRPr="00DC7115"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DC7115">
              <w:rPr>
                <w:rFonts w:ascii="Tahoma" w:eastAsia="Times New Roman" w:hAnsi="Tahoma" w:cs="Tahoma"/>
                <w:color w:val="000000"/>
                <w:sz w:val="18"/>
                <w:szCs w:val="18"/>
                <w:lang w:eastAsia="zh-CN"/>
                <w14:ligatures w14:val="none"/>
              </w:rPr>
              <w:t>2</w:t>
            </w:r>
            <w:r w:rsidRPr="00DC7115">
              <w:rPr>
                <w:rFonts w:ascii="Tahoma" w:eastAsia="Calibri" w:hAnsi="Tahoma" w:cs="Tahoma"/>
                <w:kern w:val="0"/>
                <w:sz w:val="18"/>
                <w:szCs w:val="18"/>
                <w:lang w:eastAsia="zh-CN"/>
                <w14:ligatures w14:val="none"/>
              </w:rPr>
              <w:t>.7.1. Opis</w:t>
            </w:r>
          </w:p>
        </w:tc>
      </w:tr>
    </w:tbl>
    <w:p w14:paraId="7897D406" w14:textId="77777777" w:rsidR="009A5B32" w:rsidRPr="00DC7115"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7DCE9E05" w:rsidR="00A75378"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Specifikacij</w:t>
      </w:r>
      <w:r w:rsidR="00F414BB" w:rsidRPr="00DC7115">
        <w:rPr>
          <w:rFonts w:ascii="Tahoma" w:eastAsia="Times New Roman" w:hAnsi="Tahoma" w:cs="Tahoma"/>
          <w:bCs/>
          <w:color w:val="000000"/>
          <w:kern w:val="0"/>
          <w:sz w:val="18"/>
          <w:szCs w:val="18"/>
          <w:lang w:eastAsia="zh-CN"/>
          <w14:ligatures w14:val="none"/>
        </w:rPr>
        <w:t>e</w:t>
      </w:r>
      <w:r w:rsidRPr="00DC7115">
        <w:rPr>
          <w:rFonts w:ascii="Tahoma" w:eastAsia="Times New Roman" w:hAnsi="Tahoma" w:cs="Tahoma"/>
          <w:bCs/>
          <w:color w:val="000000"/>
          <w:kern w:val="0"/>
          <w:sz w:val="18"/>
          <w:szCs w:val="18"/>
          <w:lang w:eastAsia="zh-CN"/>
          <w14:ligatures w14:val="none"/>
        </w:rPr>
        <w:t xml:space="preserve"> medicinskih pripomočkov se nahaja</w:t>
      </w:r>
      <w:r w:rsidR="00F414BB" w:rsidRPr="00DC7115">
        <w:rPr>
          <w:rFonts w:ascii="Tahoma" w:eastAsia="Times New Roman" w:hAnsi="Tahoma" w:cs="Tahoma"/>
          <w:bCs/>
          <w:color w:val="000000"/>
          <w:kern w:val="0"/>
          <w:sz w:val="18"/>
          <w:szCs w:val="18"/>
          <w:lang w:eastAsia="zh-CN"/>
          <w14:ligatures w14:val="none"/>
        </w:rPr>
        <w:t>jo</w:t>
      </w:r>
      <w:r w:rsidRPr="00DC7115">
        <w:rPr>
          <w:rFonts w:ascii="Tahoma" w:eastAsia="Times New Roman" w:hAnsi="Tahoma" w:cs="Tahoma"/>
          <w:bCs/>
          <w:color w:val="000000"/>
          <w:kern w:val="0"/>
          <w:sz w:val="18"/>
          <w:szCs w:val="18"/>
          <w:lang w:eastAsia="zh-CN"/>
          <w14:ligatures w14:val="none"/>
        </w:rPr>
        <w:t xml:space="preserve"> v Go-Soft pod šifro razpisa: </w:t>
      </w:r>
    </w:p>
    <w:p w14:paraId="7A911AED" w14:textId="77777777" w:rsidR="00F414BB" w:rsidRPr="00DC7115" w:rsidRDefault="00F414BB" w:rsidP="00F414BB">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bookmarkStart w:id="1" w:name="_Hlk204082612"/>
      <w:r w:rsidRPr="00DC7115">
        <w:rPr>
          <w:rFonts w:ascii="Tahoma" w:eastAsia="HG Mincho Light J" w:hAnsi="Tahoma" w:cs="Tahoma"/>
          <w:color w:val="000000"/>
          <w:kern w:val="0"/>
          <w:sz w:val="18"/>
          <w:szCs w:val="18"/>
          <w:lang w:eastAsia="ar-SA"/>
          <w14:ligatures w14:val="none"/>
        </w:rPr>
        <w:t>Sklop 1: Ušesne proteze - ostalo; JR 1584-1</w:t>
      </w:r>
    </w:p>
    <w:p w14:paraId="2BC2F2B4" w14:textId="77777777" w:rsidR="00F414BB" w:rsidRPr="00DC7115" w:rsidRDefault="00F414BB" w:rsidP="00F414BB">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2: Ušesne proteze - proteze; JR 1584-2</w:t>
      </w:r>
    </w:p>
    <w:p w14:paraId="70E5BFED" w14:textId="77777777" w:rsidR="00F414BB" w:rsidRPr="00DC7115" w:rsidRDefault="00F414BB" w:rsidP="00F414BB">
      <w:pPr>
        <w:keepNext/>
        <w:suppressAutoHyphens/>
        <w:spacing w:after="0" w:line="240" w:lineRule="auto"/>
        <w:jc w:val="both"/>
        <w:outlineLvl w:val="0"/>
        <w:rPr>
          <w:rFonts w:ascii="Tahoma" w:eastAsia="HG Mincho Light J" w:hAnsi="Tahoma" w:cs="Tahoma"/>
          <w:color w:val="000000"/>
          <w:kern w:val="0"/>
          <w:sz w:val="18"/>
          <w:szCs w:val="18"/>
          <w:lang w:eastAsia="ar-SA"/>
          <w14:ligatures w14:val="none"/>
        </w:rPr>
      </w:pPr>
      <w:r w:rsidRPr="00DC7115">
        <w:rPr>
          <w:rFonts w:ascii="Tahoma" w:eastAsia="HG Mincho Light J" w:hAnsi="Tahoma" w:cs="Tahoma"/>
          <w:color w:val="000000"/>
          <w:kern w:val="0"/>
          <w:sz w:val="18"/>
          <w:szCs w:val="18"/>
          <w:lang w:eastAsia="ar-SA"/>
          <w14:ligatures w14:val="none"/>
        </w:rPr>
        <w:t>Sklop 3: Ušesne proteze – koblatorske sonde; JR 1584-3</w:t>
      </w:r>
    </w:p>
    <w:bookmarkEnd w:id="1"/>
    <w:p w14:paraId="078E417E" w14:textId="5B857C51" w:rsidR="00A75378" w:rsidRPr="00DC7115" w:rsidRDefault="00A75378" w:rsidP="00063BE4">
      <w:pPr>
        <w:suppressAutoHyphens/>
        <w:spacing w:after="0" w:line="240" w:lineRule="auto"/>
        <w:jc w:val="both"/>
        <w:rPr>
          <w:rFonts w:ascii="Tahoma" w:eastAsia="Calibri" w:hAnsi="Tahoma" w:cs="Tahoma"/>
          <w:kern w:val="0"/>
          <w:sz w:val="18"/>
          <w:szCs w:val="18"/>
          <w14:ligatures w14:val="none"/>
        </w:rPr>
      </w:pPr>
      <w:r w:rsidRPr="00DC7115">
        <w:rPr>
          <w:rFonts w:ascii="Tahoma" w:eastAsia="Times New Roman" w:hAnsi="Tahoma" w:cs="Tahoma"/>
          <w:bCs/>
          <w:color w:val="000000"/>
          <w:kern w:val="0"/>
          <w:sz w:val="18"/>
          <w:szCs w:val="18"/>
          <w:lang w:eastAsia="zh-CN"/>
          <w14:ligatures w14:val="none"/>
        </w:rPr>
        <w:t>(povezava:</w:t>
      </w:r>
      <w:r w:rsidRPr="00DC7115">
        <w:rPr>
          <w:rFonts w:ascii="Calibri" w:eastAsia="Calibri" w:hAnsi="Calibri" w:cs="Calibri"/>
          <w:b/>
          <w:bCs/>
          <w:kern w:val="0"/>
          <w14:ligatures w14:val="none"/>
        </w:rPr>
        <w:t xml:space="preserve"> </w:t>
      </w:r>
      <w:hyperlink r:id="rId9" w:history="1">
        <w:r w:rsidRPr="00DC7115">
          <w:rPr>
            <w:rFonts w:ascii="Tahoma" w:eastAsia="Calibri" w:hAnsi="Tahoma" w:cs="Tahoma"/>
            <w:b/>
            <w:bCs/>
            <w:color w:val="0000FF"/>
            <w:kern w:val="0"/>
            <w:sz w:val="18"/>
            <w:szCs w:val="18"/>
            <w:u w:val="single"/>
            <w14:ligatures w14:val="none"/>
          </w:rPr>
          <w:t>https://sjn.bolnisnica-go.si/jr/</w:t>
        </w:r>
      </w:hyperlink>
      <w:r w:rsidRPr="00DC7115">
        <w:rPr>
          <w:rFonts w:ascii="Tahoma" w:eastAsia="Calibri" w:hAnsi="Tahoma" w:cs="Tahoma"/>
          <w:kern w:val="0"/>
          <w:sz w:val="18"/>
          <w:szCs w:val="18"/>
          <w14:ligatures w14:val="none"/>
        </w:rPr>
        <w:t>).</w:t>
      </w:r>
    </w:p>
    <w:p w14:paraId="17A6A695" w14:textId="77777777" w:rsidR="00A75378"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3FA196C" w14:textId="77777777" w:rsidR="00063BE4"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Klasifikacija:</w:t>
      </w:r>
    </w:p>
    <w:p w14:paraId="1213FEED" w14:textId="77777777" w:rsidR="00F414BB" w:rsidRPr="00DC7115" w:rsidRDefault="00F414BB" w:rsidP="00F414BB">
      <w:pPr>
        <w:spacing w:after="0"/>
        <w:rPr>
          <w:rFonts w:ascii="Tahoma" w:hAnsi="Tahoma" w:cs="Tahoma"/>
          <w:bCs/>
          <w:sz w:val="18"/>
          <w:szCs w:val="18"/>
        </w:rPr>
      </w:pPr>
      <w:r w:rsidRPr="00DC7115">
        <w:rPr>
          <w:rFonts w:ascii="Tahoma" w:hAnsi="Tahoma" w:cs="Tahoma"/>
          <w:bCs/>
          <w:sz w:val="18"/>
          <w:szCs w:val="18"/>
        </w:rPr>
        <w:t>ANL11J01 UŠESNA VARIO PROTEZA</w:t>
      </w:r>
    </w:p>
    <w:p w14:paraId="24277C27" w14:textId="77777777" w:rsidR="00F414BB" w:rsidRPr="00DC7115" w:rsidRDefault="00F414BB" w:rsidP="00F414BB">
      <w:pPr>
        <w:spacing w:after="0"/>
        <w:rPr>
          <w:rFonts w:ascii="Tahoma" w:hAnsi="Tahoma" w:cs="Tahoma"/>
          <w:bCs/>
          <w:sz w:val="18"/>
          <w:szCs w:val="18"/>
        </w:rPr>
      </w:pPr>
      <w:r w:rsidRPr="00DC7115">
        <w:rPr>
          <w:rFonts w:ascii="Tahoma" w:hAnsi="Tahoma" w:cs="Tahoma"/>
          <w:bCs/>
          <w:sz w:val="18"/>
          <w:szCs w:val="18"/>
        </w:rPr>
        <w:t>ANL11J02 UŠESNA K-PISTON PROTEZA</w:t>
      </w:r>
    </w:p>
    <w:p w14:paraId="19D2A489" w14:textId="77777777" w:rsidR="00F414BB" w:rsidRPr="00DC7115" w:rsidRDefault="00F414BB" w:rsidP="00F414BB">
      <w:pPr>
        <w:spacing w:after="0"/>
        <w:rPr>
          <w:rFonts w:ascii="Tahoma" w:hAnsi="Tahoma" w:cs="Tahoma"/>
          <w:bCs/>
          <w:sz w:val="18"/>
          <w:szCs w:val="18"/>
        </w:rPr>
      </w:pPr>
      <w:r w:rsidRPr="00DC7115">
        <w:rPr>
          <w:rFonts w:ascii="Tahoma" w:hAnsi="Tahoma" w:cs="Tahoma"/>
          <w:bCs/>
          <w:sz w:val="18"/>
          <w:szCs w:val="18"/>
        </w:rPr>
        <w:t>ANL11J03 Ušesna ostalo</w:t>
      </w:r>
    </w:p>
    <w:p w14:paraId="40FED05F" w14:textId="77777777" w:rsidR="00F414BB" w:rsidRPr="00DC7115" w:rsidRDefault="00F414BB" w:rsidP="00F414BB">
      <w:pPr>
        <w:spacing w:after="0"/>
        <w:rPr>
          <w:rFonts w:ascii="Tahoma" w:hAnsi="Tahoma" w:cs="Tahoma"/>
          <w:bCs/>
          <w:sz w:val="18"/>
          <w:szCs w:val="18"/>
        </w:rPr>
      </w:pPr>
      <w:r w:rsidRPr="00DC7115">
        <w:rPr>
          <w:rFonts w:ascii="Tahoma" w:hAnsi="Tahoma" w:cs="Tahoma"/>
          <w:bCs/>
          <w:sz w:val="18"/>
          <w:szCs w:val="18"/>
        </w:rPr>
        <w:t>ANL11J04 Ostali MP.</w:t>
      </w:r>
    </w:p>
    <w:p w14:paraId="5528D271" w14:textId="2E4D89E3" w:rsidR="00B2570D" w:rsidRPr="00DC7115" w:rsidRDefault="00F414BB" w:rsidP="00526D4F">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 xml:space="preserve">ANL11J05 Koblatorske sonde. </w:t>
      </w:r>
    </w:p>
    <w:p w14:paraId="09F099BE" w14:textId="77777777" w:rsidR="00526D4F" w:rsidRPr="00DC7115" w:rsidRDefault="00526D4F" w:rsidP="00526D4F">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DC711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2" w:name="_Hlk40957217"/>
      <w:r w:rsidRPr="00DC7115">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2"/>
    <w:p w14:paraId="53A508CA" w14:textId="77777777" w:rsidR="00A75378"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DC7115"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DC7115">
        <w:rPr>
          <w:rFonts w:ascii="Tahoma" w:eastAsia="Times New Roman" w:hAnsi="Tahoma" w:cs="Tahoma"/>
          <w:color w:val="000000"/>
          <w:kern w:val="0"/>
          <w:sz w:val="18"/>
          <w:szCs w:val="18"/>
          <w:lang w:eastAsia="zh-CN"/>
          <w14:ligatures w14:val="none"/>
        </w:rPr>
        <w:t xml:space="preserve"> </w:t>
      </w:r>
      <w:r w:rsidRPr="00DC7115">
        <w:rPr>
          <w:rFonts w:ascii="Tahoma" w:eastAsia="Times New Roman" w:hAnsi="Tahoma" w:cs="Tahoma"/>
          <w:bCs/>
          <w:color w:val="000000"/>
          <w:kern w:val="0"/>
          <w:sz w:val="18"/>
          <w:szCs w:val="18"/>
          <w:lang w:eastAsia="zh-CN"/>
          <w14:ligatures w14:val="none"/>
        </w:rPr>
        <w:t xml:space="preserve"> </w:t>
      </w:r>
    </w:p>
    <w:p w14:paraId="18FB86A4" w14:textId="77777777" w:rsidR="00A75378" w:rsidRPr="00DC7115"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468FC53" w14:textId="382C15CD" w:rsidR="00A75378" w:rsidRPr="00DC7115"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C7115">
        <w:rPr>
          <w:rFonts w:ascii="Tahoma" w:eastAsia="Times New Roman" w:hAnsi="Tahoma" w:cs="Tahoma"/>
          <w:b/>
          <w:bCs/>
          <w:color w:val="000000"/>
          <w:kern w:val="0"/>
          <w:sz w:val="18"/>
          <w:szCs w:val="18"/>
          <w:lang w:eastAsia="zh-CN"/>
          <w14:ligatures w14:val="none"/>
        </w:rPr>
        <w:t>Ponudniki, ki bodo oddali ponudbo za sklop</w:t>
      </w:r>
      <w:r w:rsidR="00063BE4" w:rsidRPr="00DC7115">
        <w:rPr>
          <w:rFonts w:ascii="Tahoma" w:eastAsia="Times New Roman" w:hAnsi="Tahoma" w:cs="Tahoma"/>
          <w:b/>
          <w:bCs/>
          <w:color w:val="000000"/>
          <w:kern w:val="0"/>
          <w:sz w:val="18"/>
          <w:szCs w:val="18"/>
          <w:lang w:eastAsia="zh-CN"/>
          <w14:ligatures w14:val="none"/>
        </w:rPr>
        <w:t xml:space="preserve"> 2</w:t>
      </w:r>
      <w:r w:rsidR="00F414BB" w:rsidRPr="00DC7115">
        <w:rPr>
          <w:rFonts w:ascii="Tahoma" w:eastAsia="Times New Roman" w:hAnsi="Tahoma" w:cs="Tahoma"/>
          <w:b/>
          <w:bCs/>
          <w:color w:val="000000"/>
          <w:kern w:val="0"/>
          <w:sz w:val="18"/>
          <w:szCs w:val="18"/>
          <w:lang w:eastAsia="zh-CN"/>
          <w14:ligatures w14:val="none"/>
        </w:rPr>
        <w:t xml:space="preserve"> in sklop 3</w:t>
      </w:r>
      <w:r w:rsidRPr="00DC7115">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4AA4BF36" w14:textId="77777777" w:rsidR="00A75378" w:rsidRPr="00DC7115" w:rsidRDefault="00A75378"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1D89F92" w14:textId="0FDABEC3" w:rsidR="00313A8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C7115">
        <w:rPr>
          <w:rFonts w:ascii="Tahoma" w:eastAsia="Times New Roman" w:hAnsi="Tahoma" w:cs="Tahoma"/>
          <w:b/>
          <w:bCs/>
          <w:color w:val="000000"/>
          <w:kern w:val="0"/>
          <w:sz w:val="18"/>
          <w:szCs w:val="18"/>
          <w:lang w:eastAsia="zh-CN"/>
          <w14:ligatures w14:val="none"/>
        </w:rPr>
        <w:t xml:space="preserve">Ponudniki, ki bodo oddali ponudbo za sklop </w:t>
      </w:r>
      <w:r w:rsidR="00063BE4" w:rsidRPr="00DC7115">
        <w:rPr>
          <w:rFonts w:ascii="Tahoma" w:eastAsia="Times New Roman" w:hAnsi="Tahoma" w:cs="Tahoma"/>
          <w:b/>
          <w:bCs/>
          <w:color w:val="000000"/>
          <w:kern w:val="0"/>
          <w:sz w:val="18"/>
          <w:szCs w:val="18"/>
          <w:lang w:eastAsia="zh-CN"/>
          <w14:ligatures w14:val="none"/>
        </w:rPr>
        <w:t>1</w:t>
      </w:r>
      <w:r w:rsidRPr="00DC7115">
        <w:rPr>
          <w:rFonts w:ascii="Tahoma" w:eastAsia="Times New Roman" w:hAnsi="Tahoma" w:cs="Tahoma"/>
          <w:b/>
          <w:bCs/>
          <w:color w:val="000000"/>
          <w:kern w:val="0"/>
          <w:sz w:val="18"/>
          <w:szCs w:val="18"/>
          <w:lang w:eastAsia="zh-CN"/>
          <w14:ligatures w14:val="none"/>
        </w:rPr>
        <w:t xml:space="preserve"> lahko oddajo ponudbo za posamezni art. v sklopu (šifri JR).</w:t>
      </w:r>
    </w:p>
    <w:p w14:paraId="3158E5FA" w14:textId="77777777" w:rsidR="00A75378" w:rsidRPr="00C13C33" w:rsidRDefault="00A75378" w:rsidP="00B26F64">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FA23ABD" w14:textId="77777777" w:rsidTr="00A75378">
        <w:tc>
          <w:tcPr>
            <w:tcW w:w="9062" w:type="dxa"/>
            <w:shd w:val="clear" w:color="auto" w:fill="99CC00"/>
          </w:tcPr>
          <w:p w14:paraId="28D0DC5A" w14:textId="7899E55B"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2.7.2. Lokacija</w:t>
            </w:r>
          </w:p>
        </w:tc>
      </w:tr>
    </w:tbl>
    <w:p w14:paraId="52A246E8" w14:textId="77777777" w:rsidR="009A5B32" w:rsidRPr="00C13C33"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C13C33"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C13C33">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593935E0" w14:textId="77777777" w:rsidR="008A2BE8" w:rsidRPr="00C13C33"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6C04F761" w14:textId="77777777" w:rsidTr="00A75378">
        <w:tc>
          <w:tcPr>
            <w:tcW w:w="9062" w:type="dxa"/>
            <w:shd w:val="clear" w:color="auto" w:fill="99CC00"/>
          </w:tcPr>
          <w:p w14:paraId="78082875" w14:textId="5609E19D"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2.7.3. Način</w:t>
            </w:r>
          </w:p>
        </w:tc>
      </w:tr>
    </w:tbl>
    <w:p w14:paraId="4AC405C1" w14:textId="77777777" w:rsidR="009A5B32" w:rsidRPr="00C13C3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4C464D76" w14:textId="77777777" w:rsidTr="00A75378">
        <w:tc>
          <w:tcPr>
            <w:tcW w:w="9062" w:type="dxa"/>
            <w:shd w:val="clear" w:color="auto" w:fill="99CC00"/>
          </w:tcPr>
          <w:p w14:paraId="660E43A7" w14:textId="7C23FA2A"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C13C33"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C13C33" w:rsidRDefault="00EE3CEF" w:rsidP="005D17A6">
      <w:pPr>
        <w:spacing w:after="0" w:line="240" w:lineRule="auto"/>
        <w:rPr>
          <w:rFonts w:ascii="Tahoma" w:hAnsi="Tahoma" w:cs="Tahoma"/>
          <w:sz w:val="18"/>
          <w:szCs w:val="18"/>
        </w:rPr>
      </w:pPr>
      <w:r w:rsidRPr="00C13C33">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C13C33" w:rsidRDefault="00A75378" w:rsidP="005D17A6">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C13C33" w14:paraId="4475A8A1" w14:textId="77777777" w:rsidTr="00A75378">
        <w:tc>
          <w:tcPr>
            <w:tcW w:w="9062" w:type="dxa"/>
            <w:shd w:val="clear" w:color="auto" w:fill="99CC00"/>
          </w:tcPr>
          <w:p w14:paraId="2AFCEF50" w14:textId="025961A8" w:rsidR="00A75378" w:rsidRPr="00C13C33" w:rsidRDefault="00A75378" w:rsidP="005D17A6">
            <w:pPr>
              <w:rPr>
                <w:rFonts w:ascii="Tahoma" w:hAnsi="Tahoma" w:cs="Tahoma"/>
                <w:sz w:val="18"/>
                <w:szCs w:val="18"/>
              </w:rPr>
            </w:pPr>
            <w:r w:rsidRPr="00C13C33">
              <w:rPr>
                <w:rFonts w:ascii="Tahoma" w:hAnsi="Tahoma" w:cs="Tahoma"/>
                <w:sz w:val="18"/>
                <w:szCs w:val="18"/>
              </w:rPr>
              <w:t>3.1. Dokumentacijo v zvezi z oddajo javnega naročila sestavjajo spodaj navedeni obrazci</w:t>
            </w:r>
          </w:p>
        </w:tc>
      </w:tr>
    </w:tbl>
    <w:p w14:paraId="76BB55ED" w14:textId="77777777" w:rsidR="009A5B32" w:rsidRPr="00C13C33" w:rsidRDefault="009A5B32" w:rsidP="005D17A6">
      <w:pPr>
        <w:spacing w:after="0" w:line="240" w:lineRule="auto"/>
        <w:rPr>
          <w:rFonts w:ascii="Tahoma" w:hAnsi="Tahoma" w:cs="Tahoma"/>
          <w:sz w:val="18"/>
          <w:szCs w:val="18"/>
        </w:rPr>
      </w:pPr>
    </w:p>
    <w:p w14:paraId="562E8AF3" w14:textId="0794E900"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1. Navodilo za izdelavo ponudbe;</w:t>
      </w:r>
    </w:p>
    <w:p w14:paraId="52955FF9" w14:textId="721453C2"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lastRenderedPageBreak/>
        <w:t xml:space="preserve">2. </w:t>
      </w:r>
      <w:r w:rsidR="008A2BE8" w:rsidRPr="00C13C33">
        <w:rPr>
          <w:rFonts w:ascii="Tahoma" w:hAnsi="Tahoma" w:cs="Tahoma"/>
          <w:sz w:val="18"/>
          <w:szCs w:val="18"/>
        </w:rPr>
        <w:t>Obrazec ESPD</w:t>
      </w:r>
      <w:r w:rsidRPr="00C13C33">
        <w:rPr>
          <w:rFonts w:ascii="Tahoma" w:hAnsi="Tahoma" w:cs="Tahoma"/>
          <w:sz w:val="18"/>
          <w:szCs w:val="18"/>
        </w:rPr>
        <w:t>;</w:t>
      </w:r>
    </w:p>
    <w:p w14:paraId="478FA92D" w14:textId="77777777"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3. Okvirni sporazum;</w:t>
      </w:r>
    </w:p>
    <w:p w14:paraId="6D59F564" w14:textId="77777777" w:rsidR="00A75378" w:rsidRPr="00C13C33" w:rsidRDefault="00A75378" w:rsidP="005D17A6">
      <w:pPr>
        <w:spacing w:after="0" w:line="240" w:lineRule="auto"/>
        <w:rPr>
          <w:rFonts w:ascii="Tahoma" w:hAnsi="Tahoma" w:cs="Tahoma"/>
          <w:sz w:val="18"/>
          <w:szCs w:val="18"/>
        </w:rPr>
      </w:pPr>
      <w:r w:rsidRPr="00C13C33">
        <w:rPr>
          <w:rFonts w:ascii="Tahoma" w:hAnsi="Tahoma" w:cs="Tahoma"/>
          <w:sz w:val="18"/>
          <w:szCs w:val="18"/>
        </w:rPr>
        <w:t>4. Izjava podatki o udeležbi;</w:t>
      </w:r>
    </w:p>
    <w:p w14:paraId="2F27F990"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6. Izjava o odsotnosti osebnih povezav;</w:t>
      </w:r>
    </w:p>
    <w:p w14:paraId="5E51D831"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7. Specifikacije razpisanih artiklov (Predračun):</w:t>
      </w:r>
    </w:p>
    <w:p w14:paraId="04DFA84C" w14:textId="417A23F6" w:rsidR="00A75378" w:rsidRPr="00C13C33"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bookmarkStart w:id="3" w:name="_Hlk199330785"/>
      <w:r w:rsidRPr="00C13C33">
        <w:rPr>
          <w:rFonts w:ascii="Tahoma" w:eastAsia="Times New Roman" w:hAnsi="Tahoma" w:cs="Tahoma"/>
          <w:color w:val="000000"/>
          <w:sz w:val="18"/>
          <w:szCs w:val="18"/>
          <w:lang w:eastAsia="zh-CN"/>
          <w14:ligatures w14:val="none"/>
        </w:rPr>
        <w:t xml:space="preserve">Specifikacije razpisanih artiklov </w:t>
      </w:r>
      <w:r w:rsidR="00063BE4" w:rsidRPr="00C13C33">
        <w:rPr>
          <w:rFonts w:ascii="Tahoma" w:eastAsia="Times New Roman" w:hAnsi="Tahoma" w:cs="Tahoma"/>
          <w:color w:val="000000"/>
          <w:sz w:val="18"/>
          <w:szCs w:val="18"/>
          <w:lang w:eastAsia="zh-CN"/>
          <w14:ligatures w14:val="none"/>
        </w:rPr>
        <w:t>158</w:t>
      </w:r>
      <w:r w:rsidR="00F414BB">
        <w:rPr>
          <w:rFonts w:ascii="Tahoma" w:eastAsia="Times New Roman" w:hAnsi="Tahoma" w:cs="Tahoma"/>
          <w:color w:val="000000"/>
          <w:sz w:val="18"/>
          <w:szCs w:val="18"/>
          <w:lang w:eastAsia="zh-CN"/>
          <w14:ligatures w14:val="none"/>
        </w:rPr>
        <w:t>4</w:t>
      </w:r>
      <w:r w:rsidR="00063BE4" w:rsidRPr="00C13C33">
        <w:rPr>
          <w:rFonts w:ascii="Tahoma" w:eastAsia="Times New Roman" w:hAnsi="Tahoma" w:cs="Tahoma"/>
          <w:color w:val="000000"/>
          <w:sz w:val="18"/>
          <w:szCs w:val="18"/>
          <w:lang w:eastAsia="zh-CN"/>
          <w14:ligatures w14:val="none"/>
        </w:rPr>
        <w:t>-1</w:t>
      </w:r>
      <w:r w:rsidRPr="00C13C33">
        <w:rPr>
          <w:rFonts w:ascii="Tahoma" w:eastAsia="Times New Roman" w:hAnsi="Tahoma" w:cs="Tahoma"/>
          <w:color w:val="000000"/>
          <w:sz w:val="18"/>
          <w:szCs w:val="18"/>
          <w:lang w:eastAsia="zh-CN"/>
          <w14:ligatures w14:val="none"/>
        </w:rPr>
        <w:t>.xls;</w:t>
      </w:r>
    </w:p>
    <w:p w14:paraId="13480C95" w14:textId="0DEB45DD" w:rsidR="00A75378" w:rsidRDefault="00A75378"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Specifikacija razpisanih artiklov </w:t>
      </w:r>
      <w:r w:rsidR="00063BE4" w:rsidRPr="00C13C33">
        <w:rPr>
          <w:rFonts w:ascii="Tahoma" w:eastAsia="Times New Roman" w:hAnsi="Tahoma" w:cs="Tahoma"/>
          <w:color w:val="000000"/>
          <w:sz w:val="18"/>
          <w:szCs w:val="18"/>
          <w:lang w:eastAsia="zh-CN"/>
          <w14:ligatures w14:val="none"/>
        </w:rPr>
        <w:t>158</w:t>
      </w:r>
      <w:r w:rsidR="00F414BB">
        <w:rPr>
          <w:rFonts w:ascii="Tahoma" w:eastAsia="Times New Roman" w:hAnsi="Tahoma" w:cs="Tahoma"/>
          <w:color w:val="000000"/>
          <w:sz w:val="18"/>
          <w:szCs w:val="18"/>
          <w:lang w:eastAsia="zh-CN"/>
          <w14:ligatures w14:val="none"/>
        </w:rPr>
        <w:t>4</w:t>
      </w:r>
      <w:r w:rsidR="00063BE4" w:rsidRPr="00C13C33">
        <w:rPr>
          <w:rFonts w:ascii="Tahoma" w:eastAsia="Times New Roman" w:hAnsi="Tahoma" w:cs="Tahoma"/>
          <w:color w:val="000000"/>
          <w:sz w:val="18"/>
          <w:szCs w:val="18"/>
          <w:lang w:eastAsia="zh-CN"/>
          <w14:ligatures w14:val="none"/>
        </w:rPr>
        <w:t>-2</w:t>
      </w:r>
      <w:r w:rsidRPr="00C13C33">
        <w:rPr>
          <w:rFonts w:ascii="Tahoma" w:eastAsia="Times New Roman" w:hAnsi="Tahoma" w:cs="Tahoma"/>
          <w:color w:val="000000"/>
          <w:sz w:val="18"/>
          <w:szCs w:val="18"/>
          <w:lang w:eastAsia="zh-CN"/>
          <w14:ligatures w14:val="none"/>
        </w:rPr>
        <w:t>.xls;</w:t>
      </w:r>
    </w:p>
    <w:p w14:paraId="60F2765B" w14:textId="07447DB5" w:rsidR="00F414BB" w:rsidRPr="00C13C33" w:rsidRDefault="00F414BB" w:rsidP="00B26F64">
      <w:pPr>
        <w:pStyle w:val="Odstavekseznama"/>
        <w:keepNext/>
        <w:numPr>
          <w:ilvl w:val="0"/>
          <w:numId w:val="3"/>
        </w:numPr>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Specifikacija razpisanih artiklov 1584-3.xls. </w:t>
      </w:r>
    </w:p>
    <w:p w14:paraId="4E17609B"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bookmarkEnd w:id="3"/>
    <w:p w14:paraId="71E20827"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Specifikacije razpisanih artiklov so dostopne na  povezavi: https://sjn.bolnisnica-go.si/jr/)</w:t>
      </w:r>
    </w:p>
    <w:p w14:paraId="075FA4F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8. Lastna izjava</w:t>
      </w:r>
    </w:p>
    <w:p w14:paraId="2A3C1575" w14:textId="7B5BC8C3" w:rsidR="00E14DE8" w:rsidRDefault="00E14DE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9. Izjava v zvezi z omejevalnimi ukrepi</w:t>
      </w:r>
    </w:p>
    <w:p w14:paraId="61DBE1CC" w14:textId="273FF2F1" w:rsidR="00A75378" w:rsidRPr="00C13C33" w:rsidRDefault="00E14DE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10</w:t>
      </w:r>
      <w:r w:rsidR="00A75378" w:rsidRPr="00C13C33">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p w14:paraId="0136C86A" w14:textId="77777777" w:rsidR="00A75378" w:rsidRPr="00C13C33"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C13C33" w14:paraId="706633E3" w14:textId="77777777" w:rsidTr="00A75378">
        <w:tc>
          <w:tcPr>
            <w:tcW w:w="9062" w:type="dxa"/>
            <w:shd w:val="clear" w:color="auto" w:fill="99CC00"/>
          </w:tcPr>
          <w:p w14:paraId="038DC25E" w14:textId="01DDD5D6" w:rsidR="00A75378" w:rsidRPr="00C13C33"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3.2. Pridobitev RD</w:t>
            </w:r>
          </w:p>
        </w:tc>
      </w:tr>
    </w:tbl>
    <w:p w14:paraId="6ABD9F4B" w14:textId="77777777" w:rsidR="009A5B32" w:rsidRPr="00C13C33"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Pr="00C13C33"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Razpisna dokumentacija, vključno s tehnično dokumentacijo, je ponudnikom na voljo na: </w:t>
      </w:r>
    </w:p>
    <w:p w14:paraId="1775D266" w14:textId="00BE04B6" w:rsidR="00A75378" w:rsidRPr="00C13C33"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Pr="00C13C33"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C13C33">
        <w:rPr>
          <w:rFonts w:ascii="Tahoma" w:eastAsia="Times New Roman" w:hAnsi="Tahoma" w:cs="Tahoma"/>
          <w:color w:val="000000"/>
          <w:sz w:val="18"/>
          <w:szCs w:val="18"/>
          <w:lang w:eastAsia="zh-CN"/>
          <w14:ligatures w14:val="none"/>
        </w:rPr>
        <w:t>spletna stran naročnika (</w:t>
      </w:r>
      <w:hyperlink r:id="rId10" w:history="1">
        <w:r w:rsidRPr="00C13C33">
          <w:rPr>
            <w:rStyle w:val="Hiperpovezava"/>
            <w:rFonts w:ascii="Tahoma" w:eastAsia="Times New Roman" w:hAnsi="Tahoma" w:cs="Tahoma"/>
            <w:sz w:val="18"/>
            <w:szCs w:val="18"/>
            <w:lang w:eastAsia="zh-CN"/>
            <w14:ligatures w14:val="none"/>
          </w:rPr>
          <w:t>https://www.sbng.si</w:t>
        </w:r>
      </w:hyperlink>
      <w:r w:rsidRPr="00C13C33">
        <w:rPr>
          <w:rFonts w:ascii="Tahoma" w:eastAsia="Times New Roman" w:hAnsi="Tahoma" w:cs="Tahoma"/>
          <w:color w:val="000000"/>
          <w:sz w:val="18"/>
          <w:szCs w:val="18"/>
          <w:lang w:eastAsia="zh-CN"/>
          <w14:ligatures w14:val="none"/>
        </w:rPr>
        <w:t>)</w:t>
      </w:r>
    </w:p>
    <w:p w14:paraId="1B204D7B"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4C7D5BB2" w14:textId="77777777" w:rsidTr="00A75378">
        <w:tc>
          <w:tcPr>
            <w:tcW w:w="9062" w:type="dxa"/>
            <w:shd w:val="clear" w:color="auto" w:fill="99CC00"/>
          </w:tcPr>
          <w:p w14:paraId="37C64622" w14:textId="731DA927"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Pr="00E51758"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26E8F84E"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2F0B0E">
        <w:rPr>
          <w:rFonts w:ascii="Tahoma" w:eastAsia="Times New Roman" w:hAnsi="Tahoma" w:cs="Tahoma"/>
          <w:b/>
          <w:bCs/>
          <w:color w:val="000000"/>
          <w:sz w:val="18"/>
          <w:szCs w:val="18"/>
          <w:lang w:eastAsia="zh-CN"/>
          <w14:ligatures w14:val="none"/>
        </w:rPr>
        <w:t>10</w:t>
      </w:r>
      <w:r w:rsidR="00864CAF">
        <w:rPr>
          <w:rFonts w:ascii="Tahoma" w:eastAsia="Times New Roman" w:hAnsi="Tahoma" w:cs="Tahoma"/>
          <w:b/>
          <w:bCs/>
          <w:color w:val="000000"/>
          <w:sz w:val="18"/>
          <w:szCs w:val="18"/>
          <w:lang w:eastAsia="zh-CN"/>
          <w14:ligatures w14:val="none"/>
        </w:rPr>
        <w:t>.</w:t>
      </w:r>
      <w:r w:rsidR="002F0B0E">
        <w:rPr>
          <w:rFonts w:ascii="Tahoma" w:eastAsia="Times New Roman" w:hAnsi="Tahoma" w:cs="Tahoma"/>
          <w:b/>
          <w:bCs/>
          <w:color w:val="000000"/>
          <w:sz w:val="18"/>
          <w:szCs w:val="18"/>
          <w:lang w:eastAsia="zh-CN"/>
          <w14:ligatures w14:val="none"/>
        </w:rPr>
        <w:t>09</w:t>
      </w:r>
      <w:r w:rsidR="00864CAF">
        <w:rPr>
          <w:rFonts w:ascii="Tahoma" w:eastAsia="Times New Roman" w:hAnsi="Tahoma" w:cs="Tahoma"/>
          <w:b/>
          <w:bCs/>
          <w:color w:val="000000"/>
          <w:sz w:val="18"/>
          <w:szCs w:val="18"/>
          <w:lang w:eastAsia="zh-CN"/>
          <w14:ligatures w14:val="none"/>
        </w:rPr>
        <w:t>.2025</w:t>
      </w:r>
      <w:r w:rsidRPr="00E51758">
        <w:rPr>
          <w:rFonts w:ascii="Tahoma" w:eastAsia="Times New Roman" w:hAnsi="Tahoma" w:cs="Tahoma"/>
          <w:color w:val="000000"/>
          <w:sz w:val="18"/>
          <w:szCs w:val="18"/>
          <w:lang w:eastAsia="zh-CN"/>
          <w14:ligatures w14:val="none"/>
        </w:rPr>
        <w:t xml:space="preserve"> </w:t>
      </w:r>
      <w:r w:rsidRPr="00E51758">
        <w:rPr>
          <w:rFonts w:ascii="Tahoma" w:eastAsia="Times New Roman" w:hAnsi="Tahoma" w:cs="Tahoma"/>
          <w:b/>
          <w:bCs/>
          <w:color w:val="000000"/>
          <w:sz w:val="18"/>
          <w:szCs w:val="18"/>
          <w:lang w:eastAsia="zh-CN"/>
          <w14:ligatures w14:val="none"/>
        </w:rPr>
        <w:t>do 12,00 ure</w:t>
      </w:r>
      <w:r w:rsidRPr="00E51758">
        <w:rPr>
          <w:rFonts w:ascii="Tahoma" w:eastAsia="Times New Roman" w:hAnsi="Tahoma" w:cs="Tahoma"/>
          <w:color w:val="000000"/>
          <w:sz w:val="18"/>
          <w:szCs w:val="18"/>
          <w:lang w:eastAsia="zh-CN"/>
          <w14:ligatures w14:val="none"/>
        </w:rPr>
        <w:t>.</w:t>
      </w:r>
    </w:p>
    <w:p w14:paraId="4B472A5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4089AFCD"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bo na zahteve za dodatna pojasnila RD odgovoril najkasneje v zakonsko določenem roku, to je  do </w:t>
      </w:r>
      <w:r w:rsidR="002F0B0E">
        <w:rPr>
          <w:rFonts w:ascii="Tahoma" w:eastAsia="Times New Roman" w:hAnsi="Tahoma" w:cs="Tahoma"/>
          <w:b/>
          <w:bCs/>
          <w:color w:val="000000"/>
          <w:sz w:val="18"/>
          <w:szCs w:val="18"/>
          <w:lang w:eastAsia="zh-CN"/>
          <w14:ligatures w14:val="none"/>
        </w:rPr>
        <w:t>15</w:t>
      </w:r>
      <w:r w:rsidR="00864CAF">
        <w:rPr>
          <w:rFonts w:ascii="Tahoma" w:eastAsia="Times New Roman" w:hAnsi="Tahoma" w:cs="Tahoma"/>
          <w:b/>
          <w:bCs/>
          <w:color w:val="000000"/>
          <w:sz w:val="18"/>
          <w:szCs w:val="18"/>
          <w:lang w:eastAsia="zh-CN"/>
          <w14:ligatures w14:val="none"/>
        </w:rPr>
        <w:t>.</w:t>
      </w:r>
      <w:r w:rsidR="002F0B0E">
        <w:rPr>
          <w:rFonts w:ascii="Tahoma" w:eastAsia="Times New Roman" w:hAnsi="Tahoma" w:cs="Tahoma"/>
          <w:b/>
          <w:bCs/>
          <w:color w:val="000000"/>
          <w:sz w:val="18"/>
          <w:szCs w:val="18"/>
          <w:lang w:eastAsia="zh-CN"/>
          <w14:ligatures w14:val="none"/>
        </w:rPr>
        <w:t>09</w:t>
      </w:r>
      <w:r w:rsidR="00864CAF">
        <w:rPr>
          <w:rFonts w:ascii="Tahoma" w:eastAsia="Times New Roman" w:hAnsi="Tahoma" w:cs="Tahoma"/>
          <w:b/>
          <w:bCs/>
          <w:color w:val="000000"/>
          <w:sz w:val="18"/>
          <w:szCs w:val="18"/>
          <w:lang w:eastAsia="zh-CN"/>
          <w14:ligatures w14:val="none"/>
        </w:rPr>
        <w:t xml:space="preserve">.2025 </w:t>
      </w:r>
      <w:r w:rsidRPr="00E51758">
        <w:rPr>
          <w:rFonts w:ascii="Tahoma" w:eastAsia="Times New Roman" w:hAnsi="Tahoma" w:cs="Tahoma"/>
          <w:b/>
          <w:bCs/>
          <w:color w:val="000000"/>
          <w:sz w:val="18"/>
          <w:szCs w:val="18"/>
          <w:lang w:eastAsia="zh-CN"/>
          <w14:ligatures w14:val="none"/>
        </w:rPr>
        <w:t>do 14,00 ure</w:t>
      </w:r>
      <w:r w:rsidRPr="00E5175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18791977" w14:textId="77777777" w:rsidTr="00A75378">
        <w:tc>
          <w:tcPr>
            <w:tcW w:w="9062" w:type="dxa"/>
            <w:shd w:val="clear" w:color="auto" w:fill="99CC00"/>
          </w:tcPr>
          <w:p w14:paraId="2B7DE9A5" w14:textId="5BB791B4" w:rsidR="00A75378" w:rsidRPr="00E5175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3.4. Dokumentacija za ponudbo</w:t>
            </w:r>
            <w:r w:rsidRPr="00E51758">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E51758"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5D17A6" w:rsidRDefault="001D0B30" w:rsidP="005D17A6">
      <w:pPr>
        <w:spacing w:after="0" w:line="240" w:lineRule="auto"/>
        <w:rPr>
          <w:rFonts w:ascii="Tahoma" w:hAnsi="Tahoma" w:cs="Tahoma"/>
          <w:sz w:val="18"/>
          <w:szCs w:val="18"/>
        </w:rPr>
      </w:pPr>
      <w:r w:rsidRPr="005D17A6">
        <w:rPr>
          <w:rFonts w:ascii="Tahoma" w:hAnsi="Tahoma" w:cs="Tahoma"/>
          <w:sz w:val="18"/>
          <w:szCs w:val="18"/>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A4913BF" w14:textId="77777777" w:rsidR="005D17A6" w:rsidRDefault="005D17A6" w:rsidP="005D17A6">
      <w:pPr>
        <w:spacing w:after="0" w:line="240" w:lineRule="auto"/>
        <w:rPr>
          <w:rFonts w:ascii="Tahoma" w:hAnsi="Tahoma" w:cs="Tahoma"/>
          <w:sz w:val="18"/>
          <w:szCs w:val="18"/>
        </w:rPr>
      </w:pPr>
    </w:p>
    <w:p w14:paraId="7AE56714"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2FA7BC7" w14:textId="6CD07141" w:rsidR="00AF47FE" w:rsidRPr="00AF47FE" w:rsidRDefault="00AF47FE"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F47FE">
        <w:rPr>
          <w:rFonts w:ascii="Tahoma" w:eastAsia="Times New Roman" w:hAnsi="Tahoma" w:cs="Tahoma"/>
          <w:color w:val="000000"/>
          <w:kern w:val="0"/>
          <w:sz w:val="18"/>
          <w:szCs w:val="18"/>
          <w:lang w:eastAsia="zh-CN"/>
          <w14:ligatures w14:val="none"/>
        </w:rPr>
        <w:t>Izpolnjen, podpisan in žigosan obrazec »ESPD« (izpolnjen in podpisan, za vsak gospodarski subjekt, ki bo vključen v izvedbo javnega naročila</w:t>
      </w:r>
      <w:r w:rsidRPr="00AF47FE">
        <w:rPr>
          <w:rFonts w:ascii="Tahoma" w:eastAsia="Times New Roman" w:hAnsi="Tahoma" w:cs="Tahoma"/>
          <w:b/>
          <w:bCs/>
          <w:color w:val="000000"/>
          <w:kern w:val="0"/>
          <w:sz w:val="18"/>
          <w:szCs w:val="18"/>
          <w:lang w:eastAsia="zh-CN"/>
          <w14:ligatures w14:val="none"/>
        </w:rPr>
        <w:t>) (preko sistema eJN v pdf obliki predloži v razdelek »ESPD« ali »Druge priloge«);</w:t>
      </w:r>
    </w:p>
    <w:p w14:paraId="74B5041E" w14:textId="77777777" w:rsidR="00AF47FE" w:rsidRPr="00AF47FE" w:rsidRDefault="00AF47FE" w:rsidP="00AF47FE">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4DB0520A" w14:textId="1DFB0BA5"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 podpisan in žigosan obrazec Okvirni sporazum </w:t>
      </w:r>
      <w:r w:rsidRPr="00E5175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E51758">
        <w:rPr>
          <w:rFonts w:ascii="Tahoma" w:eastAsia="Times New Roman" w:hAnsi="Tahoma" w:cs="Tahoma"/>
          <w:bCs/>
          <w:color w:val="000000"/>
          <w:kern w:val="0"/>
          <w:sz w:val="18"/>
          <w:szCs w:val="18"/>
          <w:lang w:eastAsia="zh-CN"/>
          <w14:ligatures w14:val="none"/>
        </w:rPr>
        <w:t>;</w:t>
      </w:r>
    </w:p>
    <w:p w14:paraId="0048398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E51758">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Pr="00E51758"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5AB9F09" w14:textId="77777777" w:rsidR="00A75378" w:rsidRPr="00E51758" w:rsidRDefault="00A75378" w:rsidP="00B26F64">
      <w:pPr>
        <w:suppressAutoHyphens/>
        <w:spacing w:after="0" w:line="240" w:lineRule="auto"/>
        <w:ind w:left="720"/>
        <w:jc w:val="both"/>
        <w:rPr>
          <w:rFonts w:ascii="Tahoma" w:eastAsia="Times New Roman" w:hAnsi="Tahoma" w:cs="Tahoma"/>
          <w:b/>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t xml:space="preserve">V primeru, da ponudnik ponuja art. v okviru več sklopov, skenira izpise iz spletne     </w:t>
      </w:r>
    </w:p>
    <w:p w14:paraId="04011103" w14:textId="77777777" w:rsidR="00A75378" w:rsidRPr="00E5175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
          <w:bCs/>
          <w:color w:val="000000"/>
          <w:kern w:val="0"/>
          <w:sz w:val="18"/>
          <w:szCs w:val="18"/>
          <w:lang w:eastAsia="zh-CN"/>
          <w14:ligatures w14:val="none"/>
        </w:rPr>
        <w:lastRenderedPageBreak/>
        <w:t>aplikacije v en (1) dokument);</w:t>
      </w:r>
    </w:p>
    <w:p w14:paraId="37F6536B"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E5175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E51758"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Izjava o odsotnosti osebnih povezav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316F1049" w14:textId="77777777" w:rsidR="00A75378" w:rsidRPr="00E51758"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554F8450" w14:textId="49AD2B8A" w:rsidR="0025084F"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izpolnjen, podpisan in žigosan obrazec Lastna izjava (</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37D7E7DA" w14:textId="77777777" w:rsidR="00E14DE8" w:rsidRDefault="00E14DE8" w:rsidP="00E14DE8">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51DC7420" w14:textId="540B9371" w:rsidR="00E14DE8" w:rsidRDefault="00E14DE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Pr>
          <w:rFonts w:ascii="Tahoma" w:eastAsia="Times New Roman" w:hAnsi="Tahoma" w:cs="Tahoma"/>
          <w:color w:val="000000"/>
          <w:kern w:val="0"/>
          <w:sz w:val="18"/>
          <w:szCs w:val="18"/>
          <w:lang w:eastAsia="zh-CN"/>
          <w14:ligatures w14:val="none"/>
        </w:rPr>
        <w:t xml:space="preserve">izpolnjen, podpisan in žigosan obrazec Izjava v zvezi z omejevalnimi ukrepi </w:t>
      </w:r>
      <w:r w:rsidRPr="00E51758">
        <w:rPr>
          <w:rFonts w:ascii="Tahoma" w:eastAsia="Times New Roman" w:hAnsi="Tahoma" w:cs="Tahoma"/>
          <w:color w:val="000000"/>
          <w:kern w:val="0"/>
          <w:sz w:val="18"/>
          <w:szCs w:val="18"/>
          <w:lang w:eastAsia="zh-CN"/>
          <w14:ligatures w14:val="none"/>
        </w:rPr>
        <w:t>(</w:t>
      </w:r>
      <w:r w:rsidRPr="00E51758">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E51758">
        <w:rPr>
          <w:rFonts w:ascii="Tahoma" w:eastAsia="Times New Roman" w:hAnsi="Tahoma" w:cs="Tahoma"/>
          <w:color w:val="000000"/>
          <w:kern w:val="0"/>
          <w:sz w:val="18"/>
          <w:szCs w:val="18"/>
          <w:lang w:eastAsia="zh-CN"/>
          <w14:ligatures w14:val="none"/>
        </w:rPr>
        <w:t>);</w:t>
      </w:r>
    </w:p>
    <w:p w14:paraId="0CD09232" w14:textId="30D77926" w:rsidR="00A75378" w:rsidRDefault="00A75378" w:rsidP="0025084F">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 </w:t>
      </w:r>
    </w:p>
    <w:p w14:paraId="38853B31"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40C6442A"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Ponudnik lahko dokumente iz točk 1, 2, 4, 5</w:t>
      </w:r>
      <w:r w:rsidR="00E14DE8">
        <w:rPr>
          <w:rFonts w:ascii="Tahoma" w:eastAsia="Times New Roman" w:hAnsi="Tahoma" w:cs="Tahoma"/>
          <w:bCs/>
          <w:color w:val="000000"/>
          <w:kern w:val="0"/>
          <w:sz w:val="18"/>
          <w:szCs w:val="18"/>
          <w:lang w:eastAsia="zh-CN"/>
          <w14:ligatures w14:val="none"/>
        </w:rPr>
        <w:t xml:space="preserve">, 6 </w:t>
      </w:r>
      <w:r w:rsidR="0025084F">
        <w:rPr>
          <w:rFonts w:ascii="Tahoma" w:eastAsia="Times New Roman" w:hAnsi="Tahoma" w:cs="Tahoma"/>
          <w:bCs/>
          <w:color w:val="000000"/>
          <w:kern w:val="0"/>
          <w:sz w:val="18"/>
          <w:szCs w:val="18"/>
          <w:lang w:eastAsia="zh-CN"/>
          <w14:ligatures w14:val="none"/>
        </w:rPr>
        <w:t xml:space="preserve"> in </w:t>
      </w:r>
      <w:r w:rsidR="00E14DE8">
        <w:rPr>
          <w:rFonts w:ascii="Tahoma" w:eastAsia="Times New Roman" w:hAnsi="Tahoma" w:cs="Tahoma"/>
          <w:bCs/>
          <w:color w:val="000000"/>
          <w:kern w:val="0"/>
          <w:sz w:val="18"/>
          <w:szCs w:val="18"/>
          <w:lang w:eastAsia="zh-CN"/>
          <w14:ligatures w14:val="none"/>
        </w:rPr>
        <w:t>7</w:t>
      </w:r>
      <w:r w:rsidRPr="00E51758">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E51758">
        <w:rPr>
          <w:rFonts w:ascii="Verdana" w:eastAsia="Times New Roman" w:hAnsi="Verdana" w:cs="Arial"/>
          <w:color w:val="000000"/>
          <w:kern w:val="0"/>
          <w:sz w:val="20"/>
          <w:szCs w:val="24"/>
          <w:lang w:eastAsia="zh-CN"/>
          <w14:ligatures w14:val="none"/>
        </w:rPr>
        <w:t xml:space="preserve"> </w:t>
      </w:r>
    </w:p>
    <w:p w14:paraId="312DF94C"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E51758">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E51758">
        <w:rPr>
          <w:rFonts w:ascii="Tahoma" w:eastAsia="Times New Roman" w:hAnsi="Tahoma" w:cs="Tahoma"/>
          <w:b/>
          <w:color w:val="000000"/>
          <w:kern w:val="0"/>
          <w:sz w:val="18"/>
          <w:szCs w:val="18"/>
          <w:u w:val="single"/>
          <w:lang w:eastAsia="zh-CN"/>
          <w14:ligatures w14:val="none"/>
        </w:rPr>
        <w:t>kratka imena</w:t>
      </w:r>
      <w:r w:rsidRPr="00E51758">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E51758">
        <w:rPr>
          <w:rFonts w:ascii="Tahoma" w:eastAsia="Times New Roman" w:hAnsi="Tahoma" w:cs="Tahoma"/>
          <w:bCs/>
          <w:color w:val="000000"/>
          <w:kern w:val="0"/>
          <w:sz w:val="18"/>
          <w:szCs w:val="18"/>
          <w:u w:val="single"/>
          <w:lang w:eastAsia="zh-CN"/>
          <w14:ligatures w14:val="none"/>
        </w:rPr>
        <w:t>izpolnjeni, podpisani in žigosani</w:t>
      </w:r>
      <w:r w:rsidRPr="00E51758">
        <w:rPr>
          <w:rFonts w:ascii="Tahoma" w:eastAsia="Times New Roman" w:hAnsi="Tahoma" w:cs="Tahoma"/>
          <w:bCs/>
          <w:color w:val="000000"/>
          <w:kern w:val="0"/>
          <w:sz w:val="18"/>
          <w:szCs w:val="18"/>
          <w:lang w:eastAsia="zh-CN"/>
          <w14:ligatures w14:val="none"/>
        </w:rPr>
        <w:t>.</w:t>
      </w:r>
      <w:r w:rsidRPr="00E51758">
        <w:rPr>
          <w:rFonts w:ascii="Verdana" w:eastAsia="Times New Roman" w:hAnsi="Verdana" w:cs="Arial"/>
          <w:color w:val="000000"/>
          <w:kern w:val="0"/>
          <w:sz w:val="20"/>
          <w:szCs w:val="24"/>
          <w:lang w:eastAsia="zh-CN"/>
          <w14:ligatures w14:val="none"/>
        </w:rPr>
        <w:t xml:space="preserve"> </w:t>
      </w:r>
    </w:p>
    <w:p w14:paraId="03930A66"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E5175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E51758"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E5175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E5175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E5175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5C11B2E8" w14:textId="77777777" w:rsidTr="00115691">
        <w:tc>
          <w:tcPr>
            <w:tcW w:w="9062" w:type="dxa"/>
            <w:shd w:val="clear" w:color="auto" w:fill="99CC00"/>
          </w:tcPr>
          <w:p w14:paraId="240E8504" w14:textId="52277455"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E51758"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06DBC67A" w:rsidR="00115691" w:rsidRPr="00AF47FE" w:rsidRDefault="00115691" w:rsidP="00AF47FE">
      <w:pPr>
        <w:rPr>
          <w:rFonts w:ascii="Tahoma" w:hAnsi="Tahoma" w:cs="Tahoma"/>
          <w:bCs/>
          <w:noProof w:val="0"/>
          <w:sz w:val="18"/>
          <w:szCs w:val="18"/>
        </w:rPr>
      </w:pPr>
      <w:r w:rsidRPr="00E51758">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w:t>
      </w:r>
      <w:hyperlink r:id="rId11" w:history="1">
        <w:r w:rsidR="00AF47FE">
          <w:rPr>
            <w:rStyle w:val="Hiperpovezava"/>
            <w:rFonts w:ascii="Tahoma" w:eastAsia="Calibri" w:hAnsi="Tahoma" w:cs="Tahoma"/>
            <w:b/>
            <w:bCs/>
            <w:color w:val="0000FF"/>
            <w:sz w:val="18"/>
            <w:szCs w:val="18"/>
          </w:rPr>
          <w:t>https://sjn.bolnisnica-go.si/jr/</w:t>
        </w:r>
      </w:hyperlink>
      <w:r w:rsidR="00AF47FE">
        <w:rPr>
          <w:rFonts w:ascii="Tahoma" w:hAnsi="Tahoma" w:cs="Tahoma"/>
          <w:bCs/>
          <w:noProof w:val="0"/>
          <w:sz w:val="18"/>
          <w:szCs w:val="18"/>
        </w:rPr>
        <w:t xml:space="preserve"> </w:t>
      </w:r>
      <w:r w:rsidRPr="00E51758">
        <w:rPr>
          <w:rFonts w:ascii="Tahoma" w:eastAsia="Times New Roman" w:hAnsi="Tahoma" w:cs="Tahoma"/>
          <w:color w:val="000000"/>
          <w:kern w:val="0"/>
          <w:sz w:val="18"/>
          <w:szCs w:val="18"/>
          <w:lang w:eastAsia="zh-CN"/>
          <w14:ligatures w14:val="none"/>
        </w:rPr>
        <w:t xml:space="preserve">zahtevajo dostop do sistema javnih naročil tako, da </w:t>
      </w:r>
    </w:p>
    <w:p w14:paraId="56A823D2"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E51758"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preko gumba »ZAHTEVAJTE DOSTOP«</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w:t>
      </w:r>
      <w:r w:rsidRPr="00E51758">
        <w:rPr>
          <w:rFonts w:ascii="Tahoma" w:eastAsia="Times New Roman" w:hAnsi="Tahoma" w:cs="Tahoma"/>
          <w:color w:val="000000"/>
          <w:kern w:val="0"/>
          <w:sz w:val="18"/>
          <w:szCs w:val="18"/>
          <w:lang w:eastAsia="zh-CN"/>
          <w14:ligatures w14:val="none"/>
        </w:rPr>
        <w:lastRenderedPageBreak/>
        <w:t>za katero želijo imeti dostop ter podatke o morebitnih dodatnih osebah, ki jih pooblašča za vnos podatkov v naročnikovo spletno aplikacijo.</w:t>
      </w:r>
    </w:p>
    <w:p w14:paraId="690AC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E51758">
        <w:rPr>
          <w:rFonts w:ascii="Verdana" w:eastAsia="Times New Roman" w:hAnsi="Verdana" w:cs="Arial"/>
          <w:color w:val="000000"/>
          <w:kern w:val="0"/>
          <w:sz w:val="20"/>
          <w:szCs w:val="24"/>
          <w:lang w:eastAsia="zh-CN"/>
          <w14:ligatures w14:val="none"/>
        </w:rPr>
        <w:t xml:space="preserve"> </w:t>
      </w:r>
      <w:r w:rsidRPr="00E51758">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E5175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E51758" w14:paraId="2A9F6851" w14:textId="77777777" w:rsidTr="00115691">
        <w:tc>
          <w:tcPr>
            <w:tcW w:w="9062" w:type="dxa"/>
            <w:shd w:val="clear" w:color="auto" w:fill="99CC00"/>
          </w:tcPr>
          <w:p w14:paraId="400C1571" w14:textId="224D4BA9" w:rsidR="00A75378" w:rsidRPr="00E5175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3.6. Navodila za izdelavo ponudbe</w:t>
            </w:r>
          </w:p>
        </w:tc>
      </w:tr>
    </w:tbl>
    <w:p w14:paraId="099AE732" w14:textId="77777777" w:rsidR="00AF47FE" w:rsidRDefault="00AF47FE" w:rsidP="00E51758">
      <w:pPr>
        <w:suppressAutoHyphens/>
        <w:spacing w:after="0" w:line="240" w:lineRule="auto"/>
        <w:jc w:val="both"/>
        <w:rPr>
          <w:rFonts w:ascii="Tahoma" w:eastAsia="Times New Roman" w:hAnsi="Tahoma" w:cs="Tahoma"/>
          <w:color w:val="000000"/>
          <w:sz w:val="18"/>
          <w:szCs w:val="18"/>
          <w:lang w:eastAsia="zh-CN"/>
          <w14:ligatures w14:val="none"/>
        </w:rPr>
      </w:pPr>
    </w:p>
    <w:p w14:paraId="79696E1F" w14:textId="77777777" w:rsidR="00931E1A" w:rsidRDefault="00931E1A" w:rsidP="00E51758">
      <w:pPr>
        <w:suppressAutoHyphens/>
        <w:spacing w:after="0" w:line="240" w:lineRule="auto"/>
        <w:jc w:val="both"/>
        <w:rPr>
          <w:rFonts w:ascii="Tahoma" w:eastAsia="Times New Roman" w:hAnsi="Tahoma" w:cs="Tahoma"/>
          <w:color w:val="000000"/>
          <w:sz w:val="18"/>
          <w:szCs w:val="18"/>
          <w:lang w:eastAsia="zh-CN"/>
          <w14:ligatures w14:val="none"/>
        </w:rPr>
      </w:pPr>
    </w:p>
    <w:p w14:paraId="0F238E4A" w14:textId="36A30A06" w:rsidR="00931E1A" w:rsidRPr="00146490" w:rsidRDefault="00931E1A" w:rsidP="00931E1A">
      <w:pPr>
        <w:keepNext/>
        <w:suppressAutoHyphens/>
        <w:spacing w:after="0" w:line="240" w:lineRule="auto"/>
        <w:jc w:val="both"/>
        <w:outlineLvl w:val="0"/>
        <w:rPr>
          <w:rFonts w:ascii="Tahoma" w:eastAsia="HG Mincho Light J" w:hAnsi="Tahoma" w:cs="Tahoma"/>
          <w:b/>
          <w:bCs/>
          <w:color w:val="000000"/>
          <w:kern w:val="0"/>
          <w:sz w:val="18"/>
          <w:szCs w:val="18"/>
          <w:lang w:eastAsia="ar-SA"/>
          <w14:ligatures w14:val="none"/>
        </w:rPr>
      </w:pPr>
      <w:r w:rsidRPr="00146490">
        <w:rPr>
          <w:rFonts w:ascii="Tahoma" w:eastAsia="HG Mincho Light J" w:hAnsi="Tahoma" w:cs="Tahoma"/>
          <w:b/>
          <w:bCs/>
          <w:color w:val="000000"/>
          <w:kern w:val="0"/>
          <w:sz w:val="18"/>
          <w:szCs w:val="18"/>
          <w:lang w:eastAsia="ar-SA"/>
          <w14:ligatures w14:val="none"/>
        </w:rPr>
        <w:t xml:space="preserve">Sklop 2: Ušesne proteze - proteze; JR 1584-2 in </w:t>
      </w:r>
    </w:p>
    <w:p w14:paraId="621660CE" w14:textId="77777777" w:rsidR="00931E1A" w:rsidRPr="00146490" w:rsidRDefault="00931E1A" w:rsidP="00931E1A">
      <w:pPr>
        <w:keepNext/>
        <w:suppressAutoHyphens/>
        <w:spacing w:after="0" w:line="240" w:lineRule="auto"/>
        <w:jc w:val="both"/>
        <w:outlineLvl w:val="0"/>
        <w:rPr>
          <w:rFonts w:ascii="Tahoma" w:eastAsia="HG Mincho Light J" w:hAnsi="Tahoma" w:cs="Tahoma"/>
          <w:b/>
          <w:bCs/>
          <w:color w:val="000000"/>
          <w:kern w:val="0"/>
          <w:sz w:val="18"/>
          <w:szCs w:val="18"/>
          <w:lang w:eastAsia="ar-SA"/>
          <w14:ligatures w14:val="none"/>
        </w:rPr>
      </w:pPr>
      <w:r w:rsidRPr="00146490">
        <w:rPr>
          <w:rFonts w:ascii="Tahoma" w:eastAsia="HG Mincho Light J" w:hAnsi="Tahoma" w:cs="Tahoma"/>
          <w:b/>
          <w:bCs/>
          <w:color w:val="000000"/>
          <w:kern w:val="0"/>
          <w:sz w:val="18"/>
          <w:szCs w:val="18"/>
          <w:lang w:eastAsia="ar-SA"/>
          <w14:ligatures w14:val="none"/>
        </w:rPr>
        <w:t>Sklop 3: Ušesne proteze – koblatorske sonde; JR 1584-3</w:t>
      </w:r>
    </w:p>
    <w:p w14:paraId="05721DB5" w14:textId="77777777" w:rsidR="00931E1A" w:rsidRDefault="00931E1A" w:rsidP="00E51758">
      <w:pPr>
        <w:suppressAutoHyphens/>
        <w:spacing w:after="0" w:line="240" w:lineRule="auto"/>
        <w:jc w:val="both"/>
        <w:rPr>
          <w:rFonts w:ascii="Tahoma" w:eastAsia="Times New Roman" w:hAnsi="Tahoma" w:cs="Tahoma"/>
          <w:b/>
          <w:bCs/>
          <w:color w:val="000000"/>
          <w:sz w:val="18"/>
          <w:szCs w:val="18"/>
          <w:lang w:eastAsia="zh-CN"/>
          <w14:ligatures w14:val="none"/>
        </w:rPr>
      </w:pPr>
    </w:p>
    <w:p w14:paraId="3745FFB1" w14:textId="101E7C9F"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podšifra. </w:t>
      </w:r>
    </w:p>
    <w:p w14:paraId="136F0B1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4829E115"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w:t>
      </w:r>
      <w:r w:rsidR="00931E1A" w:rsidRPr="00931E1A">
        <w:rPr>
          <w:rFonts w:ascii="Tahoma" w:eastAsia="Times New Roman" w:hAnsi="Tahoma" w:cs="Tahoma"/>
          <w:color w:val="000000"/>
          <w:kern w:val="0"/>
          <w:sz w:val="18"/>
          <w:szCs w:val="18"/>
          <w:lang w:eastAsia="zh-CN"/>
          <w14:ligatures w14:val="none"/>
        </w:rPr>
        <w:t>N009446</w:t>
      </w:r>
      <w:r w:rsidRPr="00E51758">
        <w:rPr>
          <w:rFonts w:ascii="Tahoma" w:eastAsia="Times New Roman" w:hAnsi="Tahoma" w:cs="Tahoma"/>
          <w:color w:val="000000"/>
          <w:kern w:val="0"/>
          <w:sz w:val="18"/>
          <w:szCs w:val="18"/>
          <w:lang w:eastAsia="zh-CN"/>
          <w14:ligatures w14:val="none"/>
        </w:rPr>
        <w:t xml:space="preserve">)   </w:t>
      </w:r>
    </w:p>
    <w:p w14:paraId="4253708D" w14:textId="09A9AB2E"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Pod-šifra predstavlja točno določen artikel in je zapisana z nazivom proizvajalca in kataloško številko. (primer zapisa </w:t>
      </w:r>
      <w:r w:rsidR="00931E1A" w:rsidRPr="00931E1A">
        <w:rPr>
          <w:rFonts w:ascii="Tahoma" w:eastAsia="Times New Roman" w:hAnsi="Tahoma" w:cs="Tahoma"/>
          <w:color w:val="000000"/>
          <w:kern w:val="0"/>
          <w:sz w:val="18"/>
          <w:szCs w:val="18"/>
          <w:lang w:eastAsia="zh-CN"/>
          <w14:ligatures w14:val="none"/>
        </w:rPr>
        <w:t>012002</w:t>
      </w:r>
      <w:r w:rsidRPr="00E51758">
        <w:rPr>
          <w:rFonts w:ascii="Tahoma" w:eastAsia="Times New Roman" w:hAnsi="Tahoma" w:cs="Tahoma"/>
          <w:color w:val="000000"/>
          <w:kern w:val="0"/>
          <w:sz w:val="18"/>
          <w:szCs w:val="18"/>
          <w:lang w:eastAsia="zh-CN"/>
          <w14:ligatures w14:val="none"/>
        </w:rPr>
        <w:t>)</w:t>
      </w:r>
    </w:p>
    <w:p w14:paraId="1611A0CD"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3D52883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48A64FB8"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nad-šifro (npr. </w:t>
      </w:r>
      <w:r w:rsidR="00931E1A" w:rsidRPr="00931E1A">
        <w:rPr>
          <w:rFonts w:ascii="Tahoma" w:eastAsia="Times New Roman" w:hAnsi="Tahoma" w:cs="Tahoma"/>
          <w:color w:val="000000"/>
          <w:kern w:val="0"/>
          <w:sz w:val="18"/>
          <w:szCs w:val="18"/>
          <w:lang w:eastAsia="zh-CN"/>
          <w14:ligatures w14:val="none"/>
        </w:rPr>
        <w:t>N009446</w:t>
      </w:r>
      <w:r w:rsidRPr="00E51758">
        <w:rPr>
          <w:rFonts w:ascii="Tahoma" w:eastAsia="Times New Roman" w:hAnsi="Tahoma" w:cs="Tahoma"/>
          <w:color w:val="000000"/>
          <w:kern w:val="0"/>
          <w:sz w:val="18"/>
          <w:szCs w:val="18"/>
          <w:lang w:eastAsia="zh-CN"/>
          <w14:ligatures w14:val="none"/>
        </w:rPr>
        <w:t xml:space="preserve">) ponudnik izbere opcijo, da ponuja enakovreden art. in vpiše vse zahtevane podatke (PD1, PD2,….). </w:t>
      </w:r>
    </w:p>
    <w:p w14:paraId="0C832723" w14:textId="677584E9"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w:t>
      </w:r>
      <w:r w:rsidR="00931E1A" w:rsidRPr="00931E1A">
        <w:rPr>
          <w:rFonts w:ascii="Tahoma" w:eastAsia="Times New Roman" w:hAnsi="Tahoma" w:cs="Tahoma"/>
          <w:color w:val="000000"/>
          <w:kern w:val="0"/>
          <w:sz w:val="18"/>
          <w:szCs w:val="18"/>
          <w:lang w:eastAsia="zh-CN"/>
          <w14:ligatures w14:val="none"/>
        </w:rPr>
        <w:t>012002</w:t>
      </w:r>
      <w:r w:rsidRPr="00E51758">
        <w:rPr>
          <w:rFonts w:ascii="Tahoma" w:eastAsia="Times New Roman" w:hAnsi="Tahoma" w:cs="Tahoma"/>
          <w:color w:val="000000"/>
          <w:kern w:val="0"/>
          <w:sz w:val="18"/>
          <w:szCs w:val="18"/>
          <w:lang w:eastAsia="zh-CN"/>
          <w14:ligatures w14:val="none"/>
        </w:rPr>
        <w:t xml:space="preserve">) ponudnik izbere opcijo (artikel-artikel) vpiše pa le </w:t>
      </w:r>
      <w:r w:rsidRPr="00E51758">
        <w:rPr>
          <w:rFonts w:ascii="Tahoma" w:eastAsia="Times New Roman" w:hAnsi="Tahoma" w:cs="Tahoma"/>
          <w:b/>
          <w:bCs/>
          <w:color w:val="000000"/>
          <w:kern w:val="0"/>
          <w:sz w:val="18"/>
          <w:szCs w:val="18"/>
          <w:lang w:eastAsia="zh-CN"/>
          <w14:ligatures w14:val="none"/>
        </w:rPr>
        <w:t>ceno na razpisano enoto mere v EUR brez DD</w:t>
      </w:r>
      <w:r w:rsidRPr="00E51758">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E51758" w:rsidRDefault="00115691" w:rsidP="00B26F64">
      <w:pPr>
        <w:suppressAutoHyphens/>
        <w:spacing w:after="28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sl-SI"/>
          <w14:ligatures w14:val="none"/>
        </w:rPr>
        <w:t xml:space="preserve">LPO – predstavlja ocenjeno porabo artikla v obdobju enega leta. </w:t>
      </w:r>
    </w:p>
    <w:p w14:paraId="6FBEE7A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w:t>
      </w:r>
      <w:r w:rsidRPr="00E51758">
        <w:rPr>
          <w:rFonts w:ascii="Tahoma" w:eastAsia="Times New Roman" w:hAnsi="Tahoma" w:cs="Tahoma"/>
          <w:b/>
          <w:bCs/>
          <w:color w:val="000000"/>
          <w:kern w:val="0"/>
          <w:sz w:val="18"/>
          <w:szCs w:val="18"/>
          <w:u w:val="single"/>
          <w:lang w:eastAsia="zh-CN"/>
          <w14:ligatures w14:val="none"/>
        </w:rPr>
        <w:t>v EUR brez DDV</w:t>
      </w:r>
      <w:r w:rsidRPr="00E51758">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0 ali NULL - NE PONUJAM;</w:t>
      </w:r>
    </w:p>
    <w:p w14:paraId="58603BD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1 - ARTIKEL;</w:t>
      </w:r>
    </w:p>
    <w:p w14:paraId="7EE4D144"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w:t>
      </w:r>
      <w:r w:rsidRPr="00E51758">
        <w:rPr>
          <w:rFonts w:ascii="Tahoma" w:eastAsia="Tahoma" w:hAnsi="Tahoma" w:cs="Tahoma"/>
          <w:color w:val="000000"/>
          <w:kern w:val="0"/>
          <w:sz w:val="18"/>
          <w:szCs w:val="18"/>
          <w:lang w:eastAsia="zh-CN"/>
          <w14:ligatures w14:val="none"/>
        </w:rPr>
        <w:t xml:space="preserve">             </w:t>
      </w:r>
      <w:r w:rsidRPr="00E51758">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2986F112"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bo moral do </w:t>
      </w:r>
      <w:r w:rsidR="002F0B0E">
        <w:rPr>
          <w:rFonts w:ascii="Tahoma" w:eastAsia="Times New Roman" w:hAnsi="Tahoma" w:cs="Tahoma"/>
          <w:b/>
          <w:bCs/>
          <w:color w:val="000000"/>
          <w:kern w:val="0"/>
          <w:sz w:val="18"/>
          <w:szCs w:val="18"/>
          <w:lang w:eastAsia="zh-CN"/>
          <w14:ligatures w14:val="none"/>
        </w:rPr>
        <w:t>26</w:t>
      </w:r>
      <w:r w:rsidR="00864CAF">
        <w:rPr>
          <w:rFonts w:ascii="Tahoma" w:eastAsia="Times New Roman" w:hAnsi="Tahoma" w:cs="Tahoma"/>
          <w:b/>
          <w:bCs/>
          <w:color w:val="000000"/>
          <w:kern w:val="0"/>
          <w:sz w:val="18"/>
          <w:szCs w:val="18"/>
          <w:lang w:eastAsia="zh-CN"/>
          <w14:ligatures w14:val="none"/>
        </w:rPr>
        <w:t>.</w:t>
      </w:r>
      <w:r w:rsidR="002F0B0E">
        <w:rPr>
          <w:rFonts w:ascii="Tahoma" w:eastAsia="Times New Roman" w:hAnsi="Tahoma" w:cs="Tahoma"/>
          <w:b/>
          <w:bCs/>
          <w:color w:val="000000"/>
          <w:kern w:val="0"/>
          <w:sz w:val="18"/>
          <w:szCs w:val="18"/>
          <w:lang w:eastAsia="zh-CN"/>
          <w14:ligatures w14:val="none"/>
        </w:rPr>
        <w:t>09</w:t>
      </w:r>
      <w:r w:rsidR="00F32D14">
        <w:rPr>
          <w:rFonts w:ascii="Tahoma" w:eastAsia="Times New Roman" w:hAnsi="Tahoma" w:cs="Tahoma"/>
          <w:b/>
          <w:bCs/>
          <w:color w:val="000000"/>
          <w:kern w:val="0"/>
          <w:sz w:val="18"/>
          <w:szCs w:val="18"/>
          <w:lang w:eastAsia="zh-CN"/>
          <w14:ligatures w14:val="none"/>
        </w:rPr>
        <w:t>.</w:t>
      </w:r>
      <w:r w:rsidR="00864CAF">
        <w:rPr>
          <w:rFonts w:ascii="Tahoma" w:eastAsia="Times New Roman" w:hAnsi="Tahoma" w:cs="Tahoma"/>
          <w:b/>
          <w:bCs/>
          <w:color w:val="000000"/>
          <w:kern w:val="0"/>
          <w:sz w:val="18"/>
          <w:szCs w:val="18"/>
          <w:lang w:eastAsia="zh-CN"/>
          <w14:ligatures w14:val="none"/>
        </w:rPr>
        <w:t xml:space="preserve">2025 </w:t>
      </w:r>
      <w:r w:rsidRPr="00E51758">
        <w:rPr>
          <w:rFonts w:ascii="Tahoma" w:eastAsia="Times New Roman" w:hAnsi="Tahoma" w:cs="Tahoma"/>
          <w:b/>
          <w:bCs/>
          <w:color w:val="000000"/>
          <w:kern w:val="0"/>
          <w:sz w:val="18"/>
          <w:szCs w:val="18"/>
          <w:lang w:eastAsia="zh-CN"/>
          <w14:ligatures w14:val="none"/>
        </w:rPr>
        <w:t>do 10,00  ure</w:t>
      </w:r>
      <w:r w:rsidRPr="00E51758">
        <w:rPr>
          <w:rFonts w:ascii="Tahoma" w:eastAsia="Times New Roman" w:hAnsi="Tahoma" w:cs="Tahoma"/>
          <w:color w:val="000000"/>
          <w:kern w:val="0"/>
          <w:sz w:val="18"/>
          <w:szCs w:val="18"/>
          <w:lang w:eastAsia="zh-CN"/>
          <w14:ligatures w14:val="none"/>
        </w:rPr>
        <w:t xml:space="preserve"> vpisati ponujene artikle in ponudbene cene (</w:t>
      </w:r>
      <w:r w:rsidRPr="00E51758">
        <w:rPr>
          <w:rFonts w:ascii="Tahoma" w:eastAsia="Times New Roman" w:hAnsi="Tahoma" w:cs="Tahoma"/>
          <w:b/>
          <w:bCs/>
          <w:color w:val="000000"/>
          <w:kern w:val="0"/>
          <w:sz w:val="18"/>
          <w:szCs w:val="18"/>
          <w:lang w:eastAsia="zh-CN"/>
          <w14:ligatures w14:val="none"/>
        </w:rPr>
        <w:t>v EUR brez DDV</w:t>
      </w:r>
      <w:r w:rsidRPr="00E51758">
        <w:rPr>
          <w:rFonts w:ascii="Tahoma" w:eastAsia="Times New Roman" w:hAnsi="Tahoma" w:cs="Tahoma"/>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3953A902"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
          <w:color w:val="000000"/>
          <w:kern w:val="0"/>
          <w:sz w:val="18"/>
          <w:szCs w:val="18"/>
          <w:lang w:eastAsia="zh-CN"/>
          <w14:ligatures w14:val="none"/>
        </w:rPr>
        <w:lastRenderedPageBreak/>
        <w:t>Ponudnik mora za naveden</w:t>
      </w:r>
      <w:r w:rsidR="00931E1A">
        <w:rPr>
          <w:rFonts w:ascii="Tahoma" w:eastAsia="Times New Roman" w:hAnsi="Tahoma" w:cs="Tahoma"/>
          <w:b/>
          <w:color w:val="000000"/>
          <w:kern w:val="0"/>
          <w:sz w:val="18"/>
          <w:szCs w:val="18"/>
          <w:lang w:eastAsia="zh-CN"/>
          <w14:ligatures w14:val="none"/>
        </w:rPr>
        <w:t>a</w:t>
      </w:r>
      <w:r w:rsidRPr="00E51758">
        <w:rPr>
          <w:rFonts w:ascii="Tahoma" w:eastAsia="Times New Roman" w:hAnsi="Tahoma" w:cs="Tahoma"/>
          <w:b/>
          <w:color w:val="000000"/>
          <w:kern w:val="0"/>
          <w:sz w:val="18"/>
          <w:szCs w:val="18"/>
          <w:lang w:eastAsia="zh-CN"/>
          <w14:ligatures w14:val="none"/>
        </w:rPr>
        <w:t xml:space="preserve"> sklop</w:t>
      </w:r>
      <w:r w:rsidR="00931E1A">
        <w:rPr>
          <w:rFonts w:ascii="Tahoma" w:eastAsia="Times New Roman" w:hAnsi="Tahoma" w:cs="Tahoma"/>
          <w:b/>
          <w:color w:val="000000"/>
          <w:kern w:val="0"/>
          <w:sz w:val="18"/>
          <w:szCs w:val="18"/>
          <w:lang w:eastAsia="zh-CN"/>
          <w14:ligatures w14:val="none"/>
        </w:rPr>
        <w:t>a</w:t>
      </w:r>
      <w:r w:rsidRPr="00E51758">
        <w:rPr>
          <w:rFonts w:ascii="Tahoma" w:eastAsia="Times New Roman" w:hAnsi="Tahoma" w:cs="Tahoma"/>
          <w:b/>
          <w:color w:val="000000"/>
          <w:kern w:val="0"/>
          <w:sz w:val="18"/>
          <w:szCs w:val="18"/>
          <w:lang w:eastAsia="zh-CN"/>
          <w14:ligatures w14:val="none"/>
        </w:rPr>
        <w:t xml:space="preserve"> oddati ponudbo za celotni sklop – vse artikle v šifri JR. Naročnik bo vse ponudbe ponudnikov, ki ne bodo </w:t>
      </w:r>
      <w:r w:rsidR="00931E1A">
        <w:rPr>
          <w:rFonts w:ascii="Tahoma" w:eastAsia="Times New Roman" w:hAnsi="Tahoma" w:cs="Tahoma"/>
          <w:b/>
          <w:color w:val="000000"/>
          <w:kern w:val="0"/>
          <w:sz w:val="18"/>
          <w:szCs w:val="18"/>
          <w:lang w:eastAsia="zh-CN"/>
          <w14:ligatures w14:val="none"/>
        </w:rPr>
        <w:t xml:space="preserve">v posameznem sklopu </w:t>
      </w:r>
      <w:r w:rsidRPr="00E51758">
        <w:rPr>
          <w:rFonts w:ascii="Tahoma" w:eastAsia="Times New Roman" w:hAnsi="Tahoma" w:cs="Tahoma"/>
          <w:b/>
          <w:color w:val="000000"/>
          <w:kern w:val="0"/>
          <w:sz w:val="18"/>
          <w:szCs w:val="18"/>
          <w:lang w:eastAsia="zh-CN"/>
          <w14:ligatures w14:val="none"/>
        </w:rPr>
        <w:t>ponudili vseh razpisanih artiklov, označil kot nedopustne.</w:t>
      </w:r>
    </w:p>
    <w:p w14:paraId="1EF5133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2CE3487" w14:textId="77777777" w:rsidR="00931E1A" w:rsidRPr="00931E1A" w:rsidRDefault="00931E1A" w:rsidP="00931E1A">
      <w:pPr>
        <w:keepNext/>
        <w:suppressAutoHyphens/>
        <w:spacing w:after="0" w:line="240" w:lineRule="auto"/>
        <w:jc w:val="both"/>
        <w:outlineLvl w:val="0"/>
        <w:rPr>
          <w:rFonts w:ascii="Tahoma" w:eastAsia="HG Mincho Light J" w:hAnsi="Tahoma" w:cs="Tahoma"/>
          <w:b/>
          <w:bCs/>
          <w:color w:val="000000"/>
          <w:kern w:val="0"/>
          <w:sz w:val="18"/>
          <w:szCs w:val="18"/>
          <w:lang w:eastAsia="ar-SA"/>
          <w14:ligatures w14:val="none"/>
        </w:rPr>
      </w:pPr>
      <w:r w:rsidRPr="00931E1A">
        <w:rPr>
          <w:rFonts w:ascii="Tahoma" w:eastAsia="HG Mincho Light J" w:hAnsi="Tahoma" w:cs="Tahoma"/>
          <w:b/>
          <w:bCs/>
          <w:color w:val="000000"/>
          <w:kern w:val="0"/>
          <w:sz w:val="18"/>
          <w:szCs w:val="18"/>
          <w:lang w:eastAsia="ar-SA"/>
          <w14:ligatures w14:val="none"/>
        </w:rPr>
        <w:t>Sklop 1: Ušesne proteze - ostalo; JR 1584-1</w:t>
      </w:r>
    </w:p>
    <w:p w14:paraId="3D1AA8E5" w14:textId="77777777" w:rsidR="00931E1A" w:rsidRPr="00E51758" w:rsidRDefault="00931E1A"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07CEB451" w14:textId="77777777" w:rsidR="00E51758" w:rsidRPr="00E51758" w:rsidRDefault="00E5175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DB24D8B"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w:t>
      </w:r>
      <w:r w:rsidR="00931E1A" w:rsidRPr="00931E1A">
        <w:rPr>
          <w:rFonts w:ascii="Tahoma" w:eastAsia="Times New Roman" w:hAnsi="Tahoma" w:cs="Tahoma"/>
          <w:color w:val="000000"/>
          <w:kern w:val="0"/>
          <w:sz w:val="18"/>
          <w:szCs w:val="18"/>
          <w:lang w:eastAsia="zh-CN"/>
          <w14:ligatures w14:val="none"/>
        </w:rPr>
        <w:t>N002114</w:t>
      </w:r>
      <w:r w:rsidRPr="00E51758">
        <w:rPr>
          <w:rFonts w:ascii="Tahoma" w:eastAsia="Times New Roman" w:hAnsi="Tahoma" w:cs="Tahoma"/>
          <w:color w:val="000000"/>
          <w:kern w:val="0"/>
          <w:sz w:val="18"/>
          <w:szCs w:val="18"/>
          <w:lang w:eastAsia="zh-CN"/>
          <w14:ligatures w14:val="none"/>
        </w:rPr>
        <w:t xml:space="preserve">)   </w:t>
      </w:r>
    </w:p>
    <w:p w14:paraId="6B53424C" w14:textId="26850829"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Pod-šifra predstavlja točno določen artikel in je zapisana z nazivom proizvajalca in kataloško številko. (primer zapisa </w:t>
      </w:r>
      <w:r w:rsidR="00931E1A" w:rsidRPr="00931E1A">
        <w:rPr>
          <w:rFonts w:ascii="Tahoma" w:eastAsia="Times New Roman" w:hAnsi="Tahoma" w:cs="Tahoma"/>
          <w:color w:val="000000"/>
          <w:kern w:val="0"/>
          <w:sz w:val="18"/>
          <w:szCs w:val="18"/>
          <w:lang w:eastAsia="zh-CN"/>
          <w14:ligatures w14:val="none"/>
        </w:rPr>
        <w:t>962449</w:t>
      </w:r>
      <w:r w:rsidRPr="00E51758">
        <w:rPr>
          <w:rFonts w:ascii="Tahoma" w:eastAsia="Times New Roman" w:hAnsi="Tahoma" w:cs="Tahoma"/>
          <w:color w:val="000000"/>
          <w:kern w:val="0"/>
          <w:sz w:val="18"/>
          <w:szCs w:val="18"/>
          <w:lang w:eastAsia="zh-CN"/>
          <w14:ligatures w14:val="none"/>
        </w:rPr>
        <w:t>)</w:t>
      </w:r>
    </w:p>
    <w:p w14:paraId="7423598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B5BB25D"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nad-šifro (npr. </w:t>
      </w:r>
      <w:r w:rsidR="00931E1A" w:rsidRPr="00931E1A">
        <w:rPr>
          <w:rFonts w:ascii="Tahoma" w:eastAsia="Times New Roman" w:hAnsi="Tahoma" w:cs="Tahoma"/>
          <w:color w:val="000000"/>
          <w:kern w:val="0"/>
          <w:sz w:val="18"/>
          <w:szCs w:val="18"/>
          <w:lang w:eastAsia="zh-CN"/>
          <w14:ligatures w14:val="none"/>
        </w:rPr>
        <w:t>N002114</w:t>
      </w:r>
      <w:r w:rsidRPr="00E51758">
        <w:rPr>
          <w:rFonts w:ascii="Tahoma" w:eastAsia="Times New Roman" w:hAnsi="Tahoma" w:cs="Tahoma"/>
          <w:color w:val="000000"/>
          <w:kern w:val="0"/>
          <w:sz w:val="18"/>
          <w:szCs w:val="18"/>
          <w:lang w:eastAsia="zh-CN"/>
          <w14:ligatures w14:val="none"/>
        </w:rPr>
        <w:t xml:space="preserve">) ponudnik izbere opcijo, da ponuja enakovreden art. in vpiše vse zahtevane podatke (PD1, PD2,….). </w:t>
      </w:r>
    </w:p>
    <w:p w14:paraId="6F2A68C1" w14:textId="1E95BA09"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Ob prijavi na pod-šifro (npr. </w:t>
      </w:r>
      <w:r w:rsidR="00931E1A" w:rsidRPr="00931E1A">
        <w:rPr>
          <w:rFonts w:ascii="Tahoma" w:eastAsia="Times New Roman" w:hAnsi="Tahoma" w:cs="Tahoma"/>
          <w:color w:val="000000"/>
          <w:kern w:val="0"/>
          <w:sz w:val="18"/>
          <w:szCs w:val="18"/>
          <w:lang w:eastAsia="zh-CN"/>
          <w14:ligatures w14:val="none"/>
        </w:rPr>
        <w:t>962449</w:t>
      </w:r>
      <w:r w:rsidRPr="00E51758">
        <w:rPr>
          <w:rFonts w:ascii="Tahoma" w:eastAsia="Times New Roman" w:hAnsi="Tahoma" w:cs="Tahoma"/>
          <w:color w:val="000000"/>
          <w:kern w:val="0"/>
          <w:sz w:val="18"/>
          <w:szCs w:val="18"/>
          <w:lang w:eastAsia="zh-CN"/>
          <w14:ligatures w14:val="none"/>
        </w:rPr>
        <w:t>) ponudnik izbere opcijo (artikel-artikel) vpiše pa le ceno na razpisano enoto mere v EUR brez DDV. Ponudnik v primeru pod-šifre odda ponudbo za točno določen artikel (kataloško številko navedenega proizvajalca).</w:t>
      </w:r>
    </w:p>
    <w:p w14:paraId="4901ABC6"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E51758"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E51758">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0 ali NULL – NE PONUJAM;</w:t>
      </w:r>
    </w:p>
    <w:p w14:paraId="56104FE5"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1 – ARTIKEL;</w:t>
      </w:r>
    </w:p>
    <w:p w14:paraId="4AD5E5F9"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E51758">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E51758"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1E58511A" w:rsidR="00115691" w:rsidRPr="00E51758"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 xml:space="preserve">Ponudnik bo moral do  </w:t>
      </w:r>
      <w:r w:rsidR="002F0B0E">
        <w:rPr>
          <w:rFonts w:ascii="Tahoma" w:eastAsia="Times New Roman" w:hAnsi="Tahoma" w:cs="Tahoma"/>
          <w:b/>
          <w:color w:val="000000"/>
          <w:kern w:val="0"/>
          <w:sz w:val="18"/>
          <w:szCs w:val="18"/>
          <w:lang w:eastAsia="zh-CN"/>
          <w14:ligatures w14:val="none"/>
        </w:rPr>
        <w:t>26</w:t>
      </w:r>
      <w:r w:rsidR="00864CAF">
        <w:rPr>
          <w:rFonts w:ascii="Tahoma" w:eastAsia="Times New Roman" w:hAnsi="Tahoma" w:cs="Tahoma"/>
          <w:b/>
          <w:color w:val="000000"/>
          <w:kern w:val="0"/>
          <w:sz w:val="18"/>
          <w:szCs w:val="18"/>
          <w:lang w:eastAsia="zh-CN"/>
          <w14:ligatures w14:val="none"/>
        </w:rPr>
        <w:t>.</w:t>
      </w:r>
      <w:r w:rsidR="002F0B0E">
        <w:rPr>
          <w:rFonts w:ascii="Tahoma" w:eastAsia="Times New Roman" w:hAnsi="Tahoma" w:cs="Tahoma"/>
          <w:b/>
          <w:color w:val="000000"/>
          <w:kern w:val="0"/>
          <w:sz w:val="18"/>
          <w:szCs w:val="18"/>
          <w:lang w:eastAsia="zh-CN"/>
          <w14:ligatures w14:val="none"/>
        </w:rPr>
        <w:t>09</w:t>
      </w:r>
      <w:r w:rsidR="00864CAF">
        <w:rPr>
          <w:rFonts w:ascii="Tahoma" w:eastAsia="Times New Roman" w:hAnsi="Tahoma" w:cs="Tahoma"/>
          <w:b/>
          <w:color w:val="000000"/>
          <w:kern w:val="0"/>
          <w:sz w:val="18"/>
          <w:szCs w:val="18"/>
          <w:lang w:eastAsia="zh-CN"/>
          <w14:ligatures w14:val="none"/>
        </w:rPr>
        <w:t xml:space="preserve">.2025 </w:t>
      </w:r>
      <w:r w:rsidRPr="00E51758">
        <w:rPr>
          <w:rFonts w:ascii="Tahoma" w:eastAsia="Times New Roman" w:hAnsi="Tahoma" w:cs="Tahoma"/>
          <w:b/>
          <w:color w:val="000000"/>
          <w:kern w:val="0"/>
          <w:sz w:val="18"/>
          <w:szCs w:val="18"/>
          <w:lang w:eastAsia="zh-CN"/>
          <w14:ligatures w14:val="none"/>
        </w:rPr>
        <w:t xml:space="preserve">do 10,00  ure </w:t>
      </w:r>
      <w:r w:rsidRPr="00E51758">
        <w:rPr>
          <w:rFonts w:ascii="Tahoma" w:eastAsia="Times New Roman" w:hAnsi="Tahoma" w:cs="Tahoma"/>
          <w:bCs/>
          <w:color w:val="000000"/>
          <w:kern w:val="0"/>
          <w:sz w:val="18"/>
          <w:szCs w:val="18"/>
          <w:lang w:eastAsia="zh-CN"/>
          <w14:ligatures w14:val="none"/>
        </w:rPr>
        <w:t xml:space="preserve">vpisati ponujene artikle in ponudbene cene </w:t>
      </w:r>
      <w:r w:rsidRPr="00E51758">
        <w:rPr>
          <w:rFonts w:ascii="Tahoma" w:eastAsia="Times New Roman" w:hAnsi="Tahoma" w:cs="Tahoma"/>
          <w:b/>
          <w:color w:val="000000"/>
          <w:kern w:val="0"/>
          <w:sz w:val="18"/>
          <w:szCs w:val="18"/>
          <w:lang w:eastAsia="zh-CN"/>
          <w14:ligatures w14:val="none"/>
        </w:rPr>
        <w:t>(v EUR brez DDV</w:t>
      </w:r>
      <w:r w:rsidRPr="00E51758">
        <w:rPr>
          <w:rFonts w:ascii="Tahoma" w:eastAsia="Times New Roman" w:hAnsi="Tahoma" w:cs="Tahoma"/>
          <w:bCs/>
          <w:color w:val="000000"/>
          <w:kern w:val="0"/>
          <w:sz w:val="18"/>
          <w:szCs w:val="18"/>
          <w:lang w:eastAsia="zh-CN"/>
          <w14:ligatures w14:val="none"/>
        </w:rPr>
        <w:t xml:space="preserve">!) tudi preko naročnikove spletne aplikacije. </w:t>
      </w:r>
      <w:r w:rsidRPr="00E51758">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Pr="00E5175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526D4F">
        <w:rPr>
          <w:rFonts w:ascii="Tahoma" w:eastAsia="Times New Roman" w:hAnsi="Tahoma" w:cs="Tahoma"/>
          <w:b/>
          <w:color w:val="000000"/>
          <w:kern w:val="0"/>
          <w:sz w:val="18"/>
          <w:szCs w:val="18"/>
          <w:lang w:eastAsia="zh-CN"/>
          <w14:ligatures w14:val="none"/>
        </w:rPr>
        <w:t>Po</w:t>
      </w:r>
      <w:r w:rsidRPr="00E51758">
        <w:rPr>
          <w:rFonts w:ascii="Tahoma" w:eastAsia="Times New Roman" w:hAnsi="Tahoma" w:cs="Tahoma"/>
          <w:b/>
          <w:color w:val="000000"/>
          <w:kern w:val="0"/>
          <w:sz w:val="18"/>
          <w:szCs w:val="18"/>
          <w:lang w:eastAsia="zh-CN"/>
          <w14:ligatures w14:val="none"/>
        </w:rPr>
        <w:t>nudnik lahko v navedenem sklopu odda ponudbo za posamezni art. v sklopu (šifri JR)</w:t>
      </w:r>
      <w:r w:rsidR="00412DA1" w:rsidRPr="00E51758">
        <w:rPr>
          <w:rFonts w:ascii="Tahoma" w:eastAsia="Times New Roman" w:hAnsi="Tahoma" w:cs="Tahoma"/>
          <w:b/>
          <w:color w:val="000000"/>
          <w:kern w:val="0"/>
          <w:sz w:val="18"/>
          <w:szCs w:val="18"/>
          <w:lang w:eastAsia="zh-CN"/>
          <w14:ligatures w14:val="none"/>
        </w:rPr>
        <w:t>.</w:t>
      </w:r>
    </w:p>
    <w:p w14:paraId="29263934" w14:textId="77777777" w:rsidR="00412DA1" w:rsidRPr="00E51758"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E51758" w14:paraId="56AA5754" w14:textId="77777777" w:rsidTr="00EE3CEF">
        <w:tc>
          <w:tcPr>
            <w:tcW w:w="9062" w:type="dxa"/>
            <w:shd w:val="clear" w:color="auto" w:fill="99CC00"/>
          </w:tcPr>
          <w:p w14:paraId="5FABA373" w14:textId="6E415632" w:rsidR="00EE3CEF" w:rsidRPr="00E51758" w:rsidRDefault="00EE3CEF" w:rsidP="008D61A5">
            <w:pPr>
              <w:rPr>
                <w:rFonts w:ascii="Tahoma" w:hAnsi="Tahoma" w:cs="Tahoma"/>
                <w:sz w:val="18"/>
                <w:szCs w:val="18"/>
              </w:rPr>
            </w:pPr>
            <w:r w:rsidRPr="00E51758">
              <w:rPr>
                <w:rFonts w:ascii="Tahoma" w:hAnsi="Tahoma" w:cs="Tahoma"/>
                <w:sz w:val="18"/>
                <w:szCs w:val="18"/>
              </w:rPr>
              <w:t>4. Ponudba</w:t>
            </w:r>
          </w:p>
        </w:tc>
      </w:tr>
    </w:tbl>
    <w:p w14:paraId="6C05DE0E" w14:textId="77777777" w:rsidR="00A75378" w:rsidRPr="00E51758" w:rsidRDefault="00A75378" w:rsidP="008D61A5">
      <w:pPr>
        <w:spacing w:after="0" w:line="240" w:lineRule="auto"/>
        <w:rPr>
          <w:rFonts w:ascii="Tahoma" w:hAnsi="Tahoma" w:cs="Tahoma"/>
          <w:sz w:val="18"/>
          <w:szCs w:val="18"/>
        </w:rPr>
      </w:pPr>
    </w:p>
    <w:p w14:paraId="345C1E3F" w14:textId="4D012C3B" w:rsidR="00A41A29" w:rsidRPr="00E51758" w:rsidRDefault="00A41A29" w:rsidP="008D61A5">
      <w:pPr>
        <w:spacing w:after="0" w:line="240" w:lineRule="auto"/>
        <w:rPr>
          <w:rFonts w:ascii="Tahoma" w:hAnsi="Tahoma" w:cs="Tahoma"/>
          <w:sz w:val="18"/>
          <w:szCs w:val="18"/>
        </w:rPr>
      </w:pPr>
      <w:r w:rsidRPr="00E51758">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E51758"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71C04E99" w14:textId="77777777" w:rsidTr="003217AD">
        <w:tc>
          <w:tcPr>
            <w:tcW w:w="9062" w:type="dxa"/>
            <w:shd w:val="clear" w:color="auto" w:fill="99CC00"/>
          </w:tcPr>
          <w:p w14:paraId="3824AAFC" w14:textId="441EF476" w:rsidR="00A75378" w:rsidRPr="00E51758" w:rsidRDefault="003217AD" w:rsidP="008D61A5">
            <w:pPr>
              <w:rPr>
                <w:rFonts w:ascii="Tahoma" w:hAnsi="Tahoma" w:cs="Tahoma"/>
                <w:sz w:val="18"/>
                <w:szCs w:val="18"/>
              </w:rPr>
            </w:pPr>
            <w:r w:rsidRPr="00E51758">
              <w:rPr>
                <w:rFonts w:ascii="Tahoma" w:hAnsi="Tahoma" w:cs="Tahoma"/>
                <w:sz w:val="18"/>
                <w:szCs w:val="18"/>
              </w:rPr>
              <w:t>4.1.1. Jezik</w:t>
            </w:r>
          </w:p>
        </w:tc>
      </w:tr>
    </w:tbl>
    <w:p w14:paraId="17F93DD8" w14:textId="77777777" w:rsidR="00A41A29" w:rsidRPr="00E51758" w:rsidRDefault="00A41A29" w:rsidP="008D61A5">
      <w:pPr>
        <w:spacing w:after="0" w:line="240" w:lineRule="auto"/>
        <w:rPr>
          <w:rFonts w:ascii="Tahoma" w:hAnsi="Tahoma" w:cs="Tahoma"/>
          <w:sz w:val="18"/>
          <w:szCs w:val="18"/>
        </w:rPr>
      </w:pPr>
    </w:p>
    <w:p w14:paraId="7994479A" w14:textId="5D0EB316"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E51758" w14:paraId="062F76EA" w14:textId="77777777" w:rsidTr="003217AD">
        <w:tc>
          <w:tcPr>
            <w:tcW w:w="9062" w:type="dxa"/>
            <w:shd w:val="clear" w:color="auto" w:fill="99CC00"/>
          </w:tcPr>
          <w:p w14:paraId="5A764485" w14:textId="4347E04E" w:rsidR="00A75378" w:rsidRPr="00E51758" w:rsidRDefault="003217AD" w:rsidP="008D61A5">
            <w:pPr>
              <w:rPr>
                <w:rFonts w:ascii="Tahoma" w:hAnsi="Tahoma" w:cs="Tahoma"/>
                <w:sz w:val="18"/>
                <w:szCs w:val="18"/>
              </w:rPr>
            </w:pPr>
            <w:r w:rsidRPr="00E51758">
              <w:rPr>
                <w:rFonts w:ascii="Tahoma" w:hAnsi="Tahoma" w:cs="Tahoma"/>
                <w:sz w:val="18"/>
                <w:szCs w:val="18"/>
              </w:rPr>
              <w:t>4.1.2. Oblika</w:t>
            </w:r>
          </w:p>
        </w:tc>
      </w:tr>
    </w:tbl>
    <w:p w14:paraId="2F84A0BD" w14:textId="77777777" w:rsidR="00A41A29" w:rsidRPr="00E51758" w:rsidRDefault="00A41A29" w:rsidP="008D61A5">
      <w:pPr>
        <w:spacing w:after="0" w:line="240" w:lineRule="auto"/>
        <w:rPr>
          <w:rFonts w:ascii="Tahoma" w:hAnsi="Tahoma" w:cs="Tahoma"/>
          <w:sz w:val="18"/>
          <w:szCs w:val="18"/>
        </w:rPr>
      </w:pPr>
    </w:p>
    <w:p w14:paraId="69DDC575" w14:textId="0B0DE7DC"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E51758"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4B6174CB" w14:textId="77777777" w:rsidTr="003217AD">
        <w:tc>
          <w:tcPr>
            <w:tcW w:w="9062" w:type="dxa"/>
            <w:shd w:val="clear" w:color="auto" w:fill="99CC00"/>
          </w:tcPr>
          <w:p w14:paraId="2BFAB0E8" w14:textId="7EBADB10" w:rsidR="003217AD" w:rsidRPr="00E51758" w:rsidRDefault="003217AD" w:rsidP="008D61A5">
            <w:pPr>
              <w:rPr>
                <w:rFonts w:ascii="Tahoma" w:hAnsi="Tahoma" w:cs="Tahoma"/>
                <w:sz w:val="18"/>
                <w:szCs w:val="18"/>
              </w:rPr>
            </w:pPr>
            <w:r w:rsidRPr="00E51758">
              <w:rPr>
                <w:rFonts w:ascii="Tahoma" w:hAnsi="Tahoma" w:cs="Tahoma"/>
                <w:sz w:val="18"/>
                <w:szCs w:val="18"/>
              </w:rPr>
              <w:t>4.1.3. Stroški</w:t>
            </w:r>
          </w:p>
        </w:tc>
      </w:tr>
    </w:tbl>
    <w:p w14:paraId="2E0705DF" w14:textId="77777777" w:rsidR="00A41A29" w:rsidRPr="00E51758" w:rsidRDefault="00A41A29" w:rsidP="008D61A5">
      <w:pPr>
        <w:spacing w:after="0" w:line="240" w:lineRule="auto"/>
        <w:rPr>
          <w:rFonts w:ascii="Tahoma" w:hAnsi="Tahoma" w:cs="Tahoma"/>
          <w:sz w:val="18"/>
          <w:szCs w:val="18"/>
        </w:rPr>
      </w:pPr>
    </w:p>
    <w:p w14:paraId="5111DF87" w14:textId="0E1746E2" w:rsidR="00A75378" w:rsidRPr="00E51758" w:rsidRDefault="003217AD" w:rsidP="008D61A5">
      <w:pPr>
        <w:spacing w:after="0" w:line="240" w:lineRule="auto"/>
        <w:rPr>
          <w:rFonts w:ascii="Tahoma" w:hAnsi="Tahoma" w:cs="Tahoma"/>
          <w:sz w:val="18"/>
          <w:szCs w:val="18"/>
        </w:rPr>
      </w:pPr>
      <w:r w:rsidRPr="00E51758">
        <w:rPr>
          <w:rFonts w:ascii="Tahoma" w:hAnsi="Tahoma" w:cs="Tahoma"/>
          <w:sz w:val="18"/>
          <w:szCs w:val="18"/>
        </w:rPr>
        <w:t>Ponudnik nosi vse stroške, povezane s pripravo in predložitvijo ponudbe.</w:t>
      </w:r>
    </w:p>
    <w:p w14:paraId="54D1145B" w14:textId="77777777" w:rsidR="003217AD" w:rsidRPr="00E51758"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13BEE1A5" w14:textId="77777777" w:rsidTr="003217AD">
        <w:tc>
          <w:tcPr>
            <w:tcW w:w="9062" w:type="dxa"/>
            <w:shd w:val="clear" w:color="auto" w:fill="99CC00"/>
          </w:tcPr>
          <w:p w14:paraId="41667C64" w14:textId="5B886DF0" w:rsidR="003217AD" w:rsidRPr="00E51758" w:rsidRDefault="003217AD" w:rsidP="008D61A5">
            <w:pPr>
              <w:rPr>
                <w:rFonts w:ascii="Tahoma" w:hAnsi="Tahoma" w:cs="Tahoma"/>
                <w:sz w:val="18"/>
                <w:szCs w:val="18"/>
              </w:rPr>
            </w:pPr>
            <w:r w:rsidRPr="00E51758">
              <w:rPr>
                <w:rFonts w:ascii="Tahoma" w:hAnsi="Tahoma" w:cs="Tahoma"/>
                <w:sz w:val="18"/>
                <w:szCs w:val="18"/>
              </w:rPr>
              <w:t>4.1.4. Veljavnost ponudbe</w:t>
            </w:r>
          </w:p>
        </w:tc>
      </w:tr>
    </w:tbl>
    <w:p w14:paraId="668A3AE4" w14:textId="77777777" w:rsidR="00A41A29" w:rsidRPr="00E51758" w:rsidRDefault="00A41A29" w:rsidP="008D61A5">
      <w:pPr>
        <w:spacing w:after="0" w:line="240" w:lineRule="auto"/>
        <w:rPr>
          <w:rFonts w:ascii="Tahoma" w:hAnsi="Tahoma" w:cs="Tahoma"/>
          <w:sz w:val="18"/>
          <w:szCs w:val="18"/>
        </w:rPr>
      </w:pPr>
    </w:p>
    <w:p w14:paraId="25115AE3" w14:textId="4DC406E0" w:rsidR="003217AD" w:rsidRPr="00E51758" w:rsidRDefault="00146490" w:rsidP="008D61A5">
      <w:pPr>
        <w:spacing w:after="0" w:line="240" w:lineRule="auto"/>
        <w:rPr>
          <w:rFonts w:ascii="Tahoma" w:hAnsi="Tahoma" w:cs="Tahoma"/>
          <w:sz w:val="18"/>
          <w:szCs w:val="18"/>
        </w:rPr>
      </w:pPr>
      <w:r>
        <w:rPr>
          <w:rFonts w:ascii="Tahoma" w:hAnsi="Tahoma" w:cs="Tahoma"/>
          <w:sz w:val="18"/>
          <w:szCs w:val="18"/>
        </w:rPr>
        <w:t>3 mesece</w:t>
      </w:r>
      <w:r w:rsidR="003217AD" w:rsidRPr="00E51758">
        <w:rPr>
          <w:rFonts w:ascii="Tahoma" w:hAnsi="Tahoma" w:cs="Tahoma"/>
          <w:sz w:val="18"/>
          <w:szCs w:val="18"/>
        </w:rPr>
        <w:t xml:space="preserve"> od roka za prejem ponudbe, kar ponudniki potrdijo </w:t>
      </w:r>
      <w:r>
        <w:rPr>
          <w:rFonts w:ascii="Tahoma" w:hAnsi="Tahoma" w:cs="Tahoma"/>
          <w:sz w:val="18"/>
          <w:szCs w:val="18"/>
        </w:rPr>
        <w:t>z oddajo ponudbe</w:t>
      </w:r>
    </w:p>
    <w:p w14:paraId="43DDB54F" w14:textId="25D886A4"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35941AD8" w14:textId="77777777" w:rsidTr="003217AD">
        <w:tc>
          <w:tcPr>
            <w:tcW w:w="9062" w:type="dxa"/>
            <w:shd w:val="clear" w:color="auto" w:fill="99CC00"/>
          </w:tcPr>
          <w:p w14:paraId="378CF4B2" w14:textId="70365E81" w:rsidR="003217AD" w:rsidRPr="00E51758" w:rsidRDefault="003217AD" w:rsidP="00E51758">
            <w:pPr>
              <w:rPr>
                <w:rFonts w:ascii="Tahoma" w:hAnsi="Tahoma" w:cs="Tahoma"/>
                <w:sz w:val="18"/>
                <w:szCs w:val="18"/>
              </w:rPr>
            </w:pPr>
            <w:r w:rsidRPr="00E51758">
              <w:rPr>
                <w:rFonts w:ascii="Tahoma" w:hAnsi="Tahoma" w:cs="Tahoma"/>
                <w:sz w:val="18"/>
                <w:szCs w:val="18"/>
              </w:rPr>
              <w:t>4.1.5. Variantne ponudbe</w:t>
            </w:r>
          </w:p>
        </w:tc>
      </w:tr>
    </w:tbl>
    <w:p w14:paraId="4E262D85" w14:textId="77777777" w:rsidR="00A41A29" w:rsidRPr="00E51758" w:rsidRDefault="00A41A29" w:rsidP="00E51758">
      <w:pPr>
        <w:spacing w:after="0" w:line="240" w:lineRule="auto"/>
        <w:rPr>
          <w:rFonts w:ascii="Tahoma" w:hAnsi="Tahoma" w:cs="Tahoma"/>
          <w:sz w:val="18"/>
          <w:szCs w:val="18"/>
        </w:rPr>
      </w:pPr>
    </w:p>
    <w:p w14:paraId="51E4F9C7" w14:textId="60022A86"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E16852C"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2FFE1393" w14:textId="77777777" w:rsidTr="003217AD">
        <w:tc>
          <w:tcPr>
            <w:tcW w:w="9062" w:type="dxa"/>
            <w:shd w:val="clear" w:color="auto" w:fill="99CC00"/>
          </w:tcPr>
          <w:p w14:paraId="62CEBB8E" w14:textId="5412397F" w:rsidR="003217AD" w:rsidRPr="00E51758" w:rsidRDefault="003217AD" w:rsidP="00E51758">
            <w:pPr>
              <w:rPr>
                <w:rFonts w:ascii="Tahoma" w:hAnsi="Tahoma" w:cs="Tahoma"/>
                <w:sz w:val="18"/>
                <w:szCs w:val="18"/>
              </w:rPr>
            </w:pPr>
            <w:r w:rsidRPr="00E51758">
              <w:rPr>
                <w:rFonts w:ascii="Tahoma" w:hAnsi="Tahoma" w:cs="Tahoma"/>
                <w:sz w:val="18"/>
                <w:szCs w:val="18"/>
              </w:rPr>
              <w:t>4.1.6. Opcije</w:t>
            </w:r>
          </w:p>
        </w:tc>
      </w:tr>
    </w:tbl>
    <w:p w14:paraId="74DD4AAC" w14:textId="77777777" w:rsidR="00A41A29" w:rsidRPr="00E51758" w:rsidRDefault="00A41A29" w:rsidP="00E51758">
      <w:pPr>
        <w:spacing w:after="0" w:line="240" w:lineRule="auto"/>
        <w:rPr>
          <w:rFonts w:ascii="Tahoma" w:hAnsi="Tahoma" w:cs="Tahoma"/>
          <w:sz w:val="18"/>
          <w:szCs w:val="18"/>
        </w:rPr>
      </w:pPr>
    </w:p>
    <w:p w14:paraId="6BA60F91" w14:textId="29AD352A" w:rsidR="003217AD" w:rsidRPr="00E51758" w:rsidRDefault="003217AD" w:rsidP="00E51758">
      <w:pPr>
        <w:spacing w:after="0" w:line="240" w:lineRule="auto"/>
        <w:rPr>
          <w:rFonts w:ascii="Tahoma" w:hAnsi="Tahoma" w:cs="Tahoma"/>
          <w:sz w:val="18"/>
          <w:szCs w:val="18"/>
        </w:rPr>
      </w:pPr>
      <w:r w:rsidRPr="00E51758">
        <w:rPr>
          <w:rFonts w:ascii="Tahoma" w:hAnsi="Tahoma" w:cs="Tahoma"/>
          <w:sz w:val="18"/>
          <w:szCs w:val="18"/>
        </w:rPr>
        <w:t>Niso dovoljene.</w:t>
      </w:r>
    </w:p>
    <w:p w14:paraId="340829C2" w14:textId="77777777" w:rsidR="003217AD" w:rsidRPr="00E51758" w:rsidRDefault="003217AD" w:rsidP="00E51758">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E51758" w14:paraId="05FA6A81" w14:textId="77777777" w:rsidTr="003217AD">
        <w:tc>
          <w:tcPr>
            <w:tcW w:w="9062" w:type="dxa"/>
            <w:shd w:val="clear" w:color="auto" w:fill="99CC00"/>
          </w:tcPr>
          <w:p w14:paraId="5A68EA89" w14:textId="1BC03F77" w:rsidR="003217AD" w:rsidRPr="00E51758" w:rsidRDefault="003217AD" w:rsidP="00E51758">
            <w:pPr>
              <w:rPr>
                <w:rFonts w:ascii="Tahoma" w:hAnsi="Tahoma" w:cs="Tahoma"/>
                <w:sz w:val="18"/>
                <w:szCs w:val="18"/>
              </w:rPr>
            </w:pPr>
            <w:r w:rsidRPr="00E51758">
              <w:rPr>
                <w:rFonts w:ascii="Tahoma" w:hAnsi="Tahoma" w:cs="Tahoma"/>
                <w:sz w:val="18"/>
                <w:szCs w:val="18"/>
              </w:rPr>
              <w:t>4.1.7. Skupn</w:t>
            </w:r>
            <w:r w:rsidR="00A42CFD" w:rsidRPr="00E51758">
              <w:rPr>
                <w:rFonts w:ascii="Tahoma" w:hAnsi="Tahoma" w:cs="Tahoma"/>
                <w:sz w:val="18"/>
                <w:szCs w:val="18"/>
              </w:rPr>
              <w:t>a</w:t>
            </w:r>
            <w:r w:rsidRPr="00E51758">
              <w:rPr>
                <w:rFonts w:ascii="Tahoma" w:hAnsi="Tahoma" w:cs="Tahoma"/>
                <w:sz w:val="18"/>
                <w:szCs w:val="18"/>
              </w:rPr>
              <w:t xml:space="preserve"> </w:t>
            </w:r>
            <w:r w:rsidR="003408EE" w:rsidRPr="00E51758">
              <w:rPr>
                <w:rFonts w:ascii="Tahoma" w:hAnsi="Tahoma" w:cs="Tahoma"/>
                <w:sz w:val="18"/>
                <w:szCs w:val="18"/>
              </w:rPr>
              <w:t>ponudba</w:t>
            </w:r>
          </w:p>
        </w:tc>
      </w:tr>
    </w:tbl>
    <w:p w14:paraId="0D05C786" w14:textId="77777777" w:rsidR="00A41A29" w:rsidRPr="00E51758" w:rsidRDefault="00A41A29" w:rsidP="00E51758">
      <w:pPr>
        <w:spacing w:after="0" w:line="240" w:lineRule="auto"/>
        <w:rPr>
          <w:rFonts w:ascii="Tahoma" w:hAnsi="Tahoma" w:cs="Tahoma"/>
          <w:sz w:val="18"/>
          <w:szCs w:val="18"/>
        </w:rPr>
      </w:pPr>
    </w:p>
    <w:p w14:paraId="3AA596E7" w14:textId="68868E16"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E51758" w:rsidRDefault="003408EE" w:rsidP="00E51758">
      <w:pPr>
        <w:spacing w:after="0" w:line="240" w:lineRule="auto"/>
        <w:rPr>
          <w:rFonts w:ascii="Tahoma" w:hAnsi="Tahoma" w:cs="Tahoma"/>
          <w:sz w:val="18"/>
          <w:szCs w:val="18"/>
        </w:rPr>
      </w:pPr>
    </w:p>
    <w:p w14:paraId="3B9F52FD"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Naročnik bo do sprejema odločitve o naročilu komuniciral z vodilnim partnerjem.</w:t>
      </w:r>
    </w:p>
    <w:p w14:paraId="2036F291" w14:textId="77777777" w:rsidR="003408EE" w:rsidRPr="00E51758" w:rsidRDefault="003408EE" w:rsidP="00E51758">
      <w:pPr>
        <w:spacing w:after="0" w:line="240" w:lineRule="auto"/>
        <w:rPr>
          <w:rFonts w:ascii="Tahoma" w:hAnsi="Tahoma" w:cs="Tahoma"/>
          <w:sz w:val="18"/>
          <w:szCs w:val="18"/>
        </w:rPr>
      </w:pPr>
    </w:p>
    <w:p w14:paraId="7704657C"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E51758" w:rsidRDefault="003408EE" w:rsidP="00E51758">
      <w:pPr>
        <w:spacing w:after="0" w:line="240" w:lineRule="auto"/>
        <w:rPr>
          <w:rFonts w:ascii="Tahoma" w:hAnsi="Tahoma" w:cs="Tahoma"/>
          <w:sz w:val="18"/>
          <w:szCs w:val="18"/>
        </w:rPr>
      </w:pPr>
    </w:p>
    <w:p w14:paraId="32612F09" w14:textId="2B7BB0E2"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Vsak ponudnik v skupni ponudbi mora zase predložiti izpolnjen, podpisan in žigosan obrazec ESPD, obrazec Izjava o udeležbi v lastništvu in o povezanih družbah</w:t>
      </w:r>
      <w:r w:rsidR="00E14DE8">
        <w:rPr>
          <w:rFonts w:ascii="Tahoma" w:hAnsi="Tahoma" w:cs="Tahoma"/>
          <w:sz w:val="18"/>
          <w:szCs w:val="18"/>
        </w:rPr>
        <w:t xml:space="preserve"> in </w:t>
      </w:r>
      <w:r w:rsidRPr="00E51758">
        <w:rPr>
          <w:rFonts w:ascii="Tahoma" w:hAnsi="Tahoma" w:cs="Tahoma"/>
          <w:sz w:val="18"/>
          <w:szCs w:val="18"/>
        </w:rPr>
        <w:t>obrazec Izjava o odsotnosti osebnih povezav in obrazec Izjava o neobstoju omejevalnih ukrepov zaradi delovanja Rusije.</w:t>
      </w:r>
    </w:p>
    <w:p w14:paraId="55563087" w14:textId="77777777" w:rsidR="003408EE" w:rsidRPr="00E51758" w:rsidRDefault="003408EE" w:rsidP="00E51758">
      <w:pPr>
        <w:spacing w:after="0" w:line="240" w:lineRule="auto"/>
        <w:rPr>
          <w:rFonts w:ascii="Tahoma" w:hAnsi="Tahoma" w:cs="Tahoma"/>
          <w:sz w:val="18"/>
          <w:szCs w:val="18"/>
        </w:rPr>
      </w:pPr>
    </w:p>
    <w:p w14:paraId="66909716" w14:textId="7AFD26AC"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Izpolnjen obrazec Ponudba – ponudbeni predračun, obrazec </w:t>
      </w:r>
      <w:r w:rsidR="0025084F">
        <w:rPr>
          <w:rFonts w:ascii="Tahoma" w:hAnsi="Tahoma" w:cs="Tahoma"/>
          <w:sz w:val="18"/>
          <w:szCs w:val="18"/>
        </w:rPr>
        <w:t>Okvirni sporazum in obrazec lastna izjava-CE</w:t>
      </w:r>
      <w:r w:rsidRPr="00E51758">
        <w:rPr>
          <w:rFonts w:ascii="Tahoma" w:hAnsi="Tahoma" w:cs="Tahoma"/>
          <w:sz w:val="18"/>
          <w:szCs w:val="18"/>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E51758" w:rsidRDefault="003408EE" w:rsidP="00E51758">
      <w:pPr>
        <w:spacing w:after="0" w:line="240" w:lineRule="auto"/>
        <w:rPr>
          <w:rFonts w:ascii="Tahoma" w:hAnsi="Tahoma" w:cs="Tahoma"/>
          <w:sz w:val="18"/>
          <w:szCs w:val="18"/>
        </w:rPr>
      </w:pPr>
    </w:p>
    <w:p w14:paraId="4ADC3FC0" w14:textId="77777777" w:rsidR="003408EE" w:rsidRPr="00E51758" w:rsidRDefault="003408EE" w:rsidP="00E51758">
      <w:pPr>
        <w:spacing w:after="0" w:line="240" w:lineRule="auto"/>
        <w:rPr>
          <w:rFonts w:ascii="Tahoma" w:hAnsi="Tahoma" w:cs="Tahoma"/>
          <w:sz w:val="18"/>
          <w:szCs w:val="18"/>
        </w:rPr>
      </w:pPr>
      <w:r w:rsidRPr="00E51758">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E51758" w:rsidRDefault="003408EE" w:rsidP="00E51758">
      <w:pPr>
        <w:spacing w:after="0" w:line="240" w:lineRule="auto"/>
        <w:rPr>
          <w:rFonts w:ascii="Tahoma" w:hAnsi="Tahoma" w:cs="Tahoma"/>
          <w:sz w:val="18"/>
          <w:szCs w:val="18"/>
        </w:rPr>
      </w:pPr>
    </w:p>
    <w:p w14:paraId="552BD0DF" w14:textId="09B427E0" w:rsidR="003217AD"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V vsakem primeru vsi ponudniki odgovarjajo naročniku neomejeno solidarno.</w:t>
      </w:r>
    </w:p>
    <w:p w14:paraId="50C90065"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rsidRPr="00E51758" w14:paraId="402F5818" w14:textId="77777777" w:rsidTr="003217AD">
        <w:tc>
          <w:tcPr>
            <w:tcW w:w="9062" w:type="dxa"/>
            <w:shd w:val="clear" w:color="auto" w:fill="99CC00"/>
          </w:tcPr>
          <w:p w14:paraId="0F4AB5DB" w14:textId="2A51808D" w:rsidR="003217AD" w:rsidRPr="00E51758"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4.1.8. </w:t>
            </w:r>
            <w:r w:rsidR="003408EE" w:rsidRPr="00E51758">
              <w:rPr>
                <w:rFonts w:ascii="Tahoma" w:eastAsia="Times New Roman" w:hAnsi="Tahoma" w:cs="Tahoma"/>
                <w:color w:val="000000"/>
                <w:sz w:val="18"/>
                <w:szCs w:val="18"/>
                <w:lang w:eastAsia="zh-CN"/>
                <w14:ligatures w14:val="none"/>
              </w:rPr>
              <w:t xml:space="preserve">Ponudba </w:t>
            </w:r>
            <w:r w:rsidRPr="00E51758">
              <w:rPr>
                <w:rFonts w:ascii="Tahoma" w:eastAsia="Times New Roman" w:hAnsi="Tahoma" w:cs="Tahoma"/>
                <w:color w:val="000000"/>
                <w:sz w:val="18"/>
                <w:szCs w:val="18"/>
                <w:lang w:eastAsia="zh-CN"/>
                <w14:ligatures w14:val="none"/>
              </w:rPr>
              <w:t>s podizvajalci</w:t>
            </w:r>
          </w:p>
        </w:tc>
      </w:tr>
    </w:tbl>
    <w:p w14:paraId="6CDE3216" w14:textId="77777777" w:rsidR="00284C23" w:rsidRPr="00E51758" w:rsidRDefault="00284C23" w:rsidP="00B26F64">
      <w:pPr>
        <w:keepNext/>
        <w:suppressAutoHyphens/>
        <w:spacing w:after="0" w:line="240" w:lineRule="auto"/>
        <w:jc w:val="both"/>
        <w:outlineLvl w:val="0"/>
        <w:rPr>
          <w:rFonts w:ascii="Tahoma" w:eastAsia="Calibri" w:hAnsi="Tahoma" w:cs="Tahoma"/>
          <w:kern w:val="0"/>
          <w:sz w:val="18"/>
          <w:szCs w:val="18"/>
          <w:lang w:eastAsia="zh-CN"/>
          <w14:ligatures w14:val="none"/>
        </w:rPr>
      </w:pPr>
    </w:p>
    <w:p w14:paraId="404FA946" w14:textId="577820FF"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Pr="00E51758"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408C6924" w14:textId="77777777" w:rsidTr="003408EE">
        <w:tc>
          <w:tcPr>
            <w:tcW w:w="9062" w:type="dxa"/>
            <w:shd w:val="clear" w:color="auto" w:fill="99CC00"/>
          </w:tcPr>
          <w:p w14:paraId="30296ECD" w14:textId="547C6A59"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Pr="00E51758"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65CE1EFE" w:rsidR="003408EE" w:rsidRPr="00E51758"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E51758">
          <w:rPr>
            <w:rFonts w:ascii="Tahoma" w:eastAsia="Calibri" w:hAnsi="Tahoma" w:cs="Tahoma"/>
            <w:b/>
            <w:bCs/>
            <w:color w:val="0066CC"/>
            <w:kern w:val="0"/>
            <w:sz w:val="18"/>
            <w:szCs w:val="18"/>
            <w:u w:val="single"/>
            <w:lang w:eastAsia="zh-CN"/>
            <w14:ligatures w14:val="none"/>
          </w:rPr>
          <w:t xml:space="preserve">https://ejn.gov.si/ </w:t>
        </w:r>
        <w:r w:rsidRPr="00E51758">
          <w:rPr>
            <w:rFonts w:ascii="Tahoma" w:eastAsia="Calibri" w:hAnsi="Tahoma" w:cs="Tahoma"/>
            <w:color w:val="0066CC"/>
            <w:kern w:val="0"/>
            <w:sz w:val="18"/>
            <w:szCs w:val="18"/>
            <w:u w:val="single"/>
            <w:lang w:eastAsia="zh-CN"/>
            <w14:ligatures w14:val="none"/>
          </w:rPr>
          <w:t xml:space="preserve">najkasneje do  </w:t>
        </w:r>
      </w:hyperlink>
      <w:r w:rsidR="002F0B0E">
        <w:rPr>
          <w:rFonts w:ascii="Tahoma" w:eastAsia="Calibri" w:hAnsi="Tahoma" w:cs="Tahoma"/>
          <w:b/>
          <w:bCs/>
          <w:kern w:val="0"/>
          <w:sz w:val="18"/>
          <w:szCs w:val="18"/>
          <w:lang w:eastAsia="zh-CN"/>
          <w14:ligatures w14:val="none"/>
        </w:rPr>
        <w:t>26</w:t>
      </w:r>
      <w:r w:rsidR="00864CAF">
        <w:rPr>
          <w:rFonts w:ascii="Tahoma" w:eastAsia="Calibri" w:hAnsi="Tahoma" w:cs="Tahoma"/>
          <w:b/>
          <w:bCs/>
          <w:kern w:val="0"/>
          <w:sz w:val="18"/>
          <w:szCs w:val="18"/>
          <w:lang w:eastAsia="zh-CN"/>
          <w14:ligatures w14:val="none"/>
        </w:rPr>
        <w:t>.</w:t>
      </w:r>
      <w:r w:rsidR="002F0B0E">
        <w:rPr>
          <w:rFonts w:ascii="Tahoma" w:eastAsia="Calibri" w:hAnsi="Tahoma" w:cs="Tahoma"/>
          <w:b/>
          <w:bCs/>
          <w:kern w:val="0"/>
          <w:sz w:val="18"/>
          <w:szCs w:val="18"/>
          <w:lang w:eastAsia="zh-CN"/>
          <w14:ligatures w14:val="none"/>
        </w:rPr>
        <w:t>09</w:t>
      </w:r>
      <w:r w:rsidR="00864CAF">
        <w:rPr>
          <w:rFonts w:ascii="Tahoma" w:eastAsia="Calibri" w:hAnsi="Tahoma" w:cs="Tahoma"/>
          <w:b/>
          <w:bCs/>
          <w:kern w:val="0"/>
          <w:sz w:val="18"/>
          <w:szCs w:val="18"/>
          <w:lang w:eastAsia="zh-CN"/>
          <w14:ligatures w14:val="none"/>
        </w:rPr>
        <w:t xml:space="preserve">.2025 </w:t>
      </w:r>
      <w:r w:rsidRPr="00E51758">
        <w:rPr>
          <w:rFonts w:ascii="Tahoma" w:eastAsia="Calibri" w:hAnsi="Tahoma" w:cs="Tahoma"/>
          <w:kern w:val="0"/>
          <w:sz w:val="18"/>
          <w:szCs w:val="18"/>
          <w:lang w:eastAsia="zh-CN"/>
          <w14:ligatures w14:val="none"/>
        </w:rPr>
        <w:t xml:space="preserve">do </w:t>
      </w:r>
      <w:r w:rsidRPr="00E51758">
        <w:rPr>
          <w:rFonts w:ascii="Tahoma" w:eastAsia="Calibri" w:hAnsi="Tahoma" w:cs="Tahoma"/>
          <w:b/>
          <w:kern w:val="0"/>
          <w:sz w:val="18"/>
          <w:szCs w:val="18"/>
          <w:lang w:eastAsia="zh-CN"/>
          <w14:ligatures w14:val="none"/>
        </w:rPr>
        <w:t>10:00 ure.</w:t>
      </w:r>
      <w:r w:rsidRPr="00E51758">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Pr="00E51758"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D8A3A2" w14:textId="77777777" w:rsidTr="003408EE">
        <w:tc>
          <w:tcPr>
            <w:tcW w:w="9062" w:type="dxa"/>
            <w:shd w:val="clear" w:color="auto" w:fill="99CC00"/>
          </w:tcPr>
          <w:p w14:paraId="0C68D5A4" w14:textId="4A5F70ED"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4.3 Predložitev ponudb</w:t>
            </w:r>
          </w:p>
        </w:tc>
      </w:tr>
    </w:tbl>
    <w:p w14:paraId="2D9E077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Ponudniki morajo ponudbe predložiti v informacijski sistem e-JN na spletnem naslovu https://ejn.gov.si/, v skladu s točko 3 dokumenta Navodila za uporabo informacijskega sistema za uporabo funkcionalnosti elektronske oddaje </w:t>
      </w:r>
      <w:r w:rsidRPr="00E51758">
        <w:rPr>
          <w:rFonts w:ascii="Tahoma" w:eastAsia="Times New Roman" w:hAnsi="Tahoma" w:cs="Tahoma"/>
          <w:color w:val="000000"/>
          <w:sz w:val="18"/>
          <w:szCs w:val="18"/>
          <w:lang w:eastAsia="zh-CN"/>
          <w14:ligatures w14:val="none"/>
        </w:rPr>
        <w:lastRenderedPageBreak/>
        <w:t>ponudb e-JN: PONUDNIKI (v nadaljevanju: Navodila za uporabo e-JN), ki je del te razpisne dokumentacije in objavljen na spletnem naslovu https://ejn.gov.si/.</w:t>
      </w:r>
    </w:p>
    <w:p w14:paraId="55C5459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36B40419"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3912274C" w14:textId="77777777" w:rsidTr="00284C23">
        <w:tc>
          <w:tcPr>
            <w:tcW w:w="9062" w:type="dxa"/>
            <w:shd w:val="clear" w:color="auto" w:fill="99CC00"/>
          </w:tcPr>
          <w:p w14:paraId="1DCC136E" w14:textId="3D89D963"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4.5 Odpiranje ponudb</w:t>
            </w:r>
          </w:p>
        </w:tc>
      </w:tr>
    </w:tbl>
    <w:p w14:paraId="1BD43F9B" w14:textId="77777777" w:rsidR="00284C23" w:rsidRPr="00E51758"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bCs/>
          <w:color w:val="000000"/>
          <w:kern w:val="0"/>
          <w:sz w:val="18"/>
          <w:szCs w:val="18"/>
          <w:lang w:eastAsia="zh-CN"/>
          <w14:ligatures w14:val="none"/>
        </w:rPr>
        <w:t>Neposredno po izteku roka za predložitev ponudb.</w:t>
      </w:r>
    </w:p>
    <w:p w14:paraId="5BB17E1C" w14:textId="071CF894"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6772651B"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Odpiranje poteka tako, da informacijski sistem e-JN samodejno dne  </w:t>
      </w:r>
      <w:r w:rsidR="002F0B0E">
        <w:rPr>
          <w:rFonts w:ascii="Tahoma" w:eastAsia="Times New Roman" w:hAnsi="Tahoma" w:cs="Tahoma"/>
          <w:b/>
          <w:bCs/>
          <w:color w:val="000000"/>
          <w:sz w:val="18"/>
          <w:szCs w:val="18"/>
          <w:lang w:eastAsia="zh-CN"/>
          <w14:ligatures w14:val="none"/>
        </w:rPr>
        <w:t>26</w:t>
      </w:r>
      <w:r w:rsidR="00864CAF" w:rsidRPr="00864CAF">
        <w:rPr>
          <w:rFonts w:ascii="Tahoma" w:eastAsia="Times New Roman" w:hAnsi="Tahoma" w:cs="Tahoma"/>
          <w:b/>
          <w:bCs/>
          <w:color w:val="000000"/>
          <w:sz w:val="18"/>
          <w:szCs w:val="18"/>
          <w:lang w:eastAsia="zh-CN"/>
          <w14:ligatures w14:val="none"/>
        </w:rPr>
        <w:t>..2025</w:t>
      </w:r>
      <w:r w:rsidRPr="00864CAF">
        <w:rPr>
          <w:rFonts w:ascii="Tahoma" w:eastAsia="Times New Roman" w:hAnsi="Tahoma" w:cs="Tahoma"/>
          <w:b/>
          <w:bCs/>
          <w:color w:val="000000"/>
          <w:sz w:val="18"/>
          <w:szCs w:val="18"/>
          <w:lang w:eastAsia="zh-CN"/>
          <w14:ligatures w14:val="none"/>
        </w:rPr>
        <w:t xml:space="preserve">  ob 12,00 uri</w:t>
      </w:r>
      <w:r w:rsidRPr="00E51758">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E51758"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54602305" w14:textId="77777777" w:rsidTr="00284C23">
        <w:tc>
          <w:tcPr>
            <w:tcW w:w="9062" w:type="dxa"/>
            <w:shd w:val="clear" w:color="auto" w:fill="99CC00"/>
          </w:tcPr>
          <w:p w14:paraId="7CDD645C" w14:textId="203552D2" w:rsidR="003408EE" w:rsidRPr="00E51758"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5. Preverjanje sposobnosti</w:t>
            </w:r>
          </w:p>
        </w:tc>
      </w:tr>
    </w:tbl>
    <w:p w14:paraId="1BA866D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E51758" w:rsidRDefault="00284C23" w:rsidP="008D61A5">
      <w:pPr>
        <w:spacing w:after="0" w:line="240" w:lineRule="auto"/>
        <w:rPr>
          <w:rFonts w:ascii="Tahoma" w:hAnsi="Tahoma" w:cs="Tahoma"/>
          <w:sz w:val="18"/>
          <w:szCs w:val="18"/>
          <w:lang w:eastAsia="zh-CN"/>
        </w:rPr>
      </w:pPr>
      <w:r w:rsidRPr="00E51758">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E51758">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E51758" w:rsidRDefault="00284C23" w:rsidP="008D61A5">
      <w:pPr>
        <w:spacing w:after="0" w:line="240" w:lineRule="auto"/>
        <w:rPr>
          <w:rFonts w:ascii="Tahoma" w:hAnsi="Tahoma" w:cs="Tahoma"/>
          <w:sz w:val="18"/>
          <w:szCs w:val="18"/>
          <w:lang w:eastAsia="zh-CN"/>
        </w:rPr>
      </w:pPr>
      <w:r w:rsidRPr="00E51758">
        <w:rPr>
          <w:rFonts w:ascii="Tahoma" w:hAnsi="Tahoma" w:cs="Tahoma"/>
          <w:sz w:val="18"/>
          <w:szCs w:val="18"/>
          <w:lang w:eastAsia="zh-CN"/>
        </w:rPr>
        <w:t>- ponudnik;</w:t>
      </w:r>
    </w:p>
    <w:p w14:paraId="307289EE" w14:textId="77777777" w:rsidR="00284C23" w:rsidRPr="00E51758"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partnerji v skupni ponudbi;</w:t>
      </w:r>
    </w:p>
    <w:p w14:paraId="352247BA"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E51758"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51758">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E51758"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E51758" w:rsidRDefault="00284C23" w:rsidP="00553C65">
      <w:pPr>
        <w:spacing w:line="240" w:lineRule="auto"/>
        <w:jc w:val="both"/>
        <w:rPr>
          <w:rFonts w:ascii="Tahoma" w:hAnsi="Tahoma" w:cs="Tahoma"/>
          <w:sz w:val="18"/>
          <w:szCs w:val="18"/>
        </w:rPr>
      </w:pPr>
      <w:r w:rsidRPr="00E51758">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E51758" w14:paraId="449D0B38" w14:textId="77777777" w:rsidTr="00284C23">
        <w:tc>
          <w:tcPr>
            <w:tcW w:w="9062" w:type="dxa"/>
            <w:shd w:val="clear" w:color="auto" w:fill="99CC00"/>
          </w:tcPr>
          <w:p w14:paraId="0418C07C" w14:textId="0AA87C36" w:rsidR="003408EE" w:rsidRPr="00E51758" w:rsidRDefault="00284C23" w:rsidP="00B26F64">
            <w:pPr>
              <w:rPr>
                <w:rFonts w:ascii="Tahoma" w:hAnsi="Tahoma" w:cs="Tahoma"/>
                <w:sz w:val="18"/>
                <w:szCs w:val="18"/>
                <w:lang w:eastAsia="zh-CN"/>
              </w:rPr>
            </w:pPr>
            <w:r w:rsidRPr="00E51758">
              <w:rPr>
                <w:rFonts w:ascii="Tahoma" w:hAnsi="Tahoma" w:cs="Tahoma"/>
                <w:sz w:val="18"/>
                <w:szCs w:val="18"/>
              </w:rPr>
              <w:t>5.1</w:t>
            </w:r>
            <w:r w:rsidR="003408EE" w:rsidRPr="00E51758">
              <w:rPr>
                <w:rFonts w:ascii="Tahoma" w:hAnsi="Tahoma" w:cs="Tahoma"/>
                <w:sz w:val="18"/>
                <w:szCs w:val="18"/>
              </w:rPr>
              <w:t xml:space="preserve">. </w:t>
            </w:r>
            <w:r w:rsidR="003408EE" w:rsidRPr="00E51758">
              <w:rPr>
                <w:rFonts w:ascii="Tahoma" w:hAnsi="Tahoma" w:cs="Tahoma"/>
                <w:sz w:val="18"/>
                <w:szCs w:val="18"/>
                <w:lang w:eastAsia="zh-CN"/>
              </w:rPr>
              <w:t>Razlogi za izključitev</w:t>
            </w:r>
          </w:p>
        </w:tc>
      </w:tr>
    </w:tbl>
    <w:p w14:paraId="7D935C4E"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E51758">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E51758"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A32FCF7" w14:textId="76867FA7" w:rsidR="00284C23" w:rsidRPr="00BF710F" w:rsidRDefault="00284C23" w:rsidP="00BF710F">
      <w:pPr>
        <w:pStyle w:val="Odstavekseznama"/>
        <w:widowControl w:val="0"/>
        <w:numPr>
          <w:ilvl w:val="0"/>
          <w:numId w:val="10"/>
        </w:numPr>
        <w:suppressAutoHyphens/>
        <w:spacing w:after="0" w:line="240" w:lineRule="auto"/>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lastRenderedPageBreak/>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11F9BD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terorizem (108. člen KZ-1),</w:t>
      </w:r>
    </w:p>
    <w:p w14:paraId="04AAA116"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financiranje terorizma (109. člen KZ-1),</w:t>
      </w:r>
    </w:p>
    <w:p w14:paraId="20F286E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ščuvanje in javno poveličevanje terorističnih dejanj (110. člen KZ-1),</w:t>
      </w:r>
    </w:p>
    <w:p w14:paraId="132D674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novačenje in usposabljanje za terorizem (111. člen KZ-1),</w:t>
      </w:r>
    </w:p>
    <w:p w14:paraId="4FE05DE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spravljanje v suženjsko razmerje (112. člen KZ-1),</w:t>
      </w:r>
    </w:p>
    <w:p w14:paraId="6D7EF62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trgovina z ljudmi (113. člen KZ-1),</w:t>
      </w:r>
    </w:p>
    <w:p w14:paraId="3AB524F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podkupnine pri volitvah (157. člen KZ-1),</w:t>
      </w:r>
    </w:p>
    <w:p w14:paraId="5257A43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kršitev temeljnih pravic delavcev (196. člen KZ-1),</w:t>
      </w:r>
    </w:p>
    <w:p w14:paraId="0744C52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(211. člen KZ-1),</w:t>
      </w:r>
    </w:p>
    <w:p w14:paraId="744D235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protipravno omejevanje konkurence (225. člen KZ-1),</w:t>
      </w:r>
    </w:p>
    <w:p w14:paraId="4E51B23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povzročitev stečaja z goljufijo ali nevestnim poslovanjem (226. člen KZ-1),</w:t>
      </w:r>
    </w:p>
    <w:p w14:paraId="2F2E101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upnikov (227. člen KZ-1),</w:t>
      </w:r>
    </w:p>
    <w:p w14:paraId="152C19B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poslovna goljufija (228. člen KZ-1),</w:t>
      </w:r>
    </w:p>
    <w:p w14:paraId="57E3A01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goljufija na škodo Evropske unije (229. člen KZ-1),</w:t>
      </w:r>
    </w:p>
    <w:p w14:paraId="5281F3BD"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pridobitvi in uporabi posojila ali ugodnosti (230. člen KZ-1),</w:t>
      </w:r>
    </w:p>
    <w:p w14:paraId="5E7081E2"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pri poslovanju z vrednostnimi papirji (231. člen KZ-1),</w:t>
      </w:r>
    </w:p>
    <w:p w14:paraId="1D33AE5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preslepitev kupcev (232. člen KZ-1),</w:t>
      </w:r>
    </w:p>
    <w:p w14:paraId="62B42761"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 oznake ali modela (233. člen KZ-1),</w:t>
      </w:r>
    </w:p>
    <w:p w14:paraId="3457A40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neupravičena uporaba tujega izuma ali topografije (234. člen KZ-1),</w:t>
      </w:r>
    </w:p>
    <w:p w14:paraId="213CA1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ponareditev ali uničenje poslovnih listin (235. člen KZ-1),</w:t>
      </w:r>
    </w:p>
    <w:p w14:paraId="2DFB108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in neupravičena pridobitev poslovne skrivnosti (236. člen KZ-1),</w:t>
      </w:r>
    </w:p>
    <w:p w14:paraId="13B66D68"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informacijskega sistema (237. člen KZ-1),</w:t>
      </w:r>
    </w:p>
    <w:p w14:paraId="588FD82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notranje informacije (238. člen KZ-1),</w:t>
      </w:r>
    </w:p>
    <w:p w14:paraId="2163C11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trga finančnih instrumentov (239. člen KZ-1),</w:t>
      </w:r>
    </w:p>
    <w:p w14:paraId="0AF41575"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položaja ali zaupanja pri gospodarski dejavnosti (240. člen KZ-1),</w:t>
      </w:r>
    </w:p>
    <w:p w14:paraId="50E7EB8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sprejemanje daril (241. člen KZ-1),</w:t>
      </w:r>
    </w:p>
    <w:p w14:paraId="6C4301C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nedovoljeno dajanje daril (242. člen KZ-1),</w:t>
      </w:r>
    </w:p>
    <w:p w14:paraId="61A79BB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denarja (243. člen KZ-1),</w:t>
      </w:r>
    </w:p>
    <w:p w14:paraId="760E6BE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ponarejanje in uporaba ponarejenih vrednotnic ali vrednostnih papirjev (244. člen KZ-1),</w:t>
      </w:r>
    </w:p>
    <w:p w14:paraId="224ECA13"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pranje denarja (245. člen KZ-1),</w:t>
      </w:r>
    </w:p>
    <w:p w14:paraId="43AAFB44"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negotovinskega plačilnega sredstva (246. člen KZ-1),</w:t>
      </w:r>
    </w:p>
    <w:p w14:paraId="11763AAB"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uporaba ponarejenega negotovinskega plačilnega sredstva (247. člen KZ-1),</w:t>
      </w:r>
    </w:p>
    <w:p w14:paraId="7FB57939"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izdelava, pridobitev in odtujitev pripomočkov za ponarejanje (248. člen KZ-1),</w:t>
      </w:r>
    </w:p>
    <w:p w14:paraId="6FF88E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davčna zatajitev (249. člen KZ-1),</w:t>
      </w:r>
    </w:p>
    <w:p w14:paraId="2D7AA65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tihotapstvo (250. člen KZ-1),</w:t>
      </w:r>
    </w:p>
    <w:p w14:paraId="554CD4C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zloraba uradnega položaja ali uradnih pravic (257. člen KZ-1),</w:t>
      </w:r>
    </w:p>
    <w:p w14:paraId="7F8C1A2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oškodovanje javnih sredstev (257.a člen KZ-1),</w:t>
      </w:r>
    </w:p>
    <w:p w14:paraId="3CD44307"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izdaja tajnih podatkov (260. člen KZ-1),</w:t>
      </w:r>
    </w:p>
    <w:p w14:paraId="361C3CEF"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jemanje podkupnine (261. člen KZ-1),</w:t>
      </w:r>
    </w:p>
    <w:p w14:paraId="745A6B0C"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podkupnine (262. člen KZ-1),</w:t>
      </w:r>
    </w:p>
    <w:p w14:paraId="4BC99D7A"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sprejemanje koristi za nezakonito posredovanje (263. člen KZ-1),</w:t>
      </w:r>
    </w:p>
    <w:p w14:paraId="10AB1D60"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dajanje daril za nezakonito posredovanje (264. člen KZ-1),</w:t>
      </w:r>
    </w:p>
    <w:p w14:paraId="0F92AD5E" w14:textId="77777777" w:rsidR="00284C23" w:rsidRPr="00E51758" w:rsidRDefault="00284C23" w:rsidP="00B26F64">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E51758">
        <w:rPr>
          <w:rFonts w:ascii="Tahoma" w:eastAsia="Times New Roman" w:hAnsi="Tahoma" w:cs="Tahoma"/>
          <w:kern w:val="0"/>
          <w:sz w:val="18"/>
          <w:szCs w:val="18"/>
          <w:lang w:eastAsia="sl-SI"/>
          <w14:ligatures w14:val="none"/>
        </w:rPr>
        <w:t>-        hudodelsko združevanje (294. člen KZ-1).</w:t>
      </w:r>
    </w:p>
    <w:p w14:paraId="09119930" w14:textId="77777777" w:rsidR="00284C23" w:rsidRPr="00E51758" w:rsidRDefault="00284C23" w:rsidP="00B26F64">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032E7619" w14:textId="77777777" w:rsidR="00284C23" w:rsidRPr="00E51758" w:rsidRDefault="00284C23" w:rsidP="00B26F64">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E51758">
        <w:rPr>
          <w:rFonts w:ascii="Tahoma" w:eastAsia="Calibri" w:hAnsi="Tahoma" w:cs="Tahoma"/>
          <w:sz w:val="18"/>
          <w:szCs w:val="18"/>
          <w:u w:val="single"/>
          <w:lang w:eastAsia="zh-CN"/>
          <w14:ligatures w14:val="none"/>
        </w:rPr>
        <w:t>Dokazilo (o neobstoju razloga za izključitev):</w:t>
      </w:r>
    </w:p>
    <w:p w14:paraId="28753E47" w14:textId="77777777" w:rsidR="00284C23" w:rsidRPr="00E51758" w:rsidRDefault="00284C23"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E51758">
        <w:rPr>
          <w:rFonts w:ascii="Tahoma" w:eastAsia="Calibri" w:hAnsi="Tahoma" w:cs="Tahoma"/>
          <w:b/>
          <w:sz w:val="18"/>
          <w:szCs w:val="18"/>
          <w:lang w:eastAsia="zh-CN"/>
          <w14:ligatures w14:val="none"/>
        </w:rPr>
        <w:t xml:space="preserve">Izpolnjen obrazec ESPD </w:t>
      </w:r>
      <w:r w:rsidRPr="00E51758">
        <w:rPr>
          <w:rFonts w:ascii="Tahoma" w:eastAsia="Calibri" w:hAnsi="Tahoma" w:cs="Tahoma"/>
          <w:sz w:val="18"/>
          <w:szCs w:val="18"/>
          <w:lang w:eastAsia="zh-CN"/>
          <w14:ligatures w14:val="none"/>
        </w:rPr>
        <w:t xml:space="preserve">(za vse gospodarske subjekte v ponudbi; </w:t>
      </w:r>
      <w:bookmarkStart w:id="4" w:name="_Hlk200001327"/>
      <w:r w:rsidRPr="00E51758">
        <w:rPr>
          <w:rFonts w:ascii="Tahoma" w:eastAsia="Calibri" w:hAnsi="Tahoma" w:cs="Tahoma"/>
          <w:sz w:val="18"/>
          <w:szCs w:val="18"/>
          <w:lang w:eastAsia="zh-CN"/>
          <w14:ligatures w14:val="none"/>
        </w:rPr>
        <w:t>v delu II.B obrazca ESPD je zaželena navedba EMŠO številk vseh fizičnih oseb gospodarskih subjektov iz prvega odstavka 75. člena ZJN-3).</w:t>
      </w:r>
    </w:p>
    <w:bookmarkEnd w:id="4"/>
    <w:p w14:paraId="1FB008A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F4977FD" w14:textId="62E2612B" w:rsidR="00BF710F" w:rsidRPr="00BF710F" w:rsidRDefault="00BF710F" w:rsidP="00BF710F">
      <w:pPr>
        <w:pStyle w:val="Odstavekseznama"/>
        <w:numPr>
          <w:ilvl w:val="0"/>
          <w:numId w:val="10"/>
        </w:numPr>
        <w:suppressAutoHyphens/>
        <w:spacing w:after="0" w:line="240" w:lineRule="auto"/>
        <w:ind w:right="6"/>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Razlogi, povezani s plačilom davkov ali prispevkov za socialno varnost</w:t>
      </w:r>
    </w:p>
    <w:p w14:paraId="008D0605"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3D2CB0E1"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768A7104" w14:textId="77777777" w:rsidR="00BF710F" w:rsidRPr="00BF710F" w:rsidRDefault="00BF710F" w:rsidP="00BF710F">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381EA47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0A98F09B"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28532FB2"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1A597AC9" w14:textId="77777777" w:rsidR="00BF710F" w:rsidRPr="00BF710F" w:rsidRDefault="00BF710F" w:rsidP="00BF710F">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5C8308E" w14:textId="77777777" w:rsidR="00BF710F" w:rsidRPr="00BF710F" w:rsidRDefault="00BF710F" w:rsidP="00BF710F">
      <w:pPr>
        <w:numPr>
          <w:ilvl w:val="0"/>
          <w:numId w:val="10"/>
        </w:numPr>
        <w:suppressAutoHyphens/>
        <w:spacing w:after="0" w:line="240" w:lineRule="auto"/>
        <w:ind w:right="6"/>
        <w:contextualSpacing/>
        <w:jc w:val="both"/>
        <w:textAlignment w:val="baseline"/>
        <w:rPr>
          <w:rFonts w:ascii="Tahoma" w:eastAsia="Times New Roman" w:hAnsi="Tahoma" w:cs="Tahoma"/>
          <w:b/>
          <w:noProof w:val="0"/>
          <w:color w:val="000000"/>
          <w:kern w:val="0"/>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lastRenderedPageBreak/>
        <w:t>Razlogi, povezani z insolventnostjo, nasprotjem interesov ali kršitvijo poklicnih pravil</w:t>
      </w:r>
    </w:p>
    <w:p w14:paraId="1BFBB8FD"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Gospodarski subjekt zagotavlja, da:</w:t>
      </w:r>
    </w:p>
    <w:p w14:paraId="22F49010"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1B477A99"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0370FAF"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ni zagrešil hujšo kršitev poklicnih pravil, zaradi česar je omajana njegova integriteta;</w:t>
      </w:r>
    </w:p>
    <w:p w14:paraId="7B6166B7" w14:textId="77777777" w:rsidR="00BF710F" w:rsidRPr="00BF710F" w:rsidRDefault="00BF710F" w:rsidP="00BF710F">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2AE78E2"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5A60606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3E6005C5" w14:textId="77777777" w:rsidR="00BF710F" w:rsidRPr="00BF710F" w:rsidRDefault="00BF710F" w:rsidP="00BF710F">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04CA3E0C" w14:textId="77777777" w:rsidR="00BF710F" w:rsidRPr="00BF710F" w:rsidRDefault="00BF710F" w:rsidP="00BF710F">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5DBAFFEA" w14:textId="77777777" w:rsidR="00BF710F" w:rsidRPr="00BF710F" w:rsidRDefault="00BF710F" w:rsidP="00BF710F">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BF710F">
        <w:rPr>
          <w:rFonts w:ascii="Tahoma" w:eastAsia="Times New Roman" w:hAnsi="Tahoma" w:cs="Tahoma"/>
          <w:b/>
          <w:noProof w:val="0"/>
          <w:color w:val="000000"/>
          <w:kern w:val="0"/>
          <w:sz w:val="18"/>
          <w:szCs w:val="18"/>
          <w:lang w:eastAsia="zh-CN"/>
          <w14:ligatures w14:val="none"/>
        </w:rPr>
        <w:t>Nacionalni razlogi za izključitev</w:t>
      </w:r>
    </w:p>
    <w:p w14:paraId="69F89EA1"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evidenca z negativnimi referencami</w:t>
      </w:r>
    </w:p>
    <w:p w14:paraId="01EA728A"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1A38C8C4" w14:textId="77777777" w:rsidR="00BF710F" w:rsidRPr="00BF710F" w:rsidRDefault="00BF710F" w:rsidP="00BF710F">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F7AB644" w14:textId="77777777" w:rsidR="00BF710F" w:rsidRPr="00BF710F" w:rsidRDefault="00BF710F" w:rsidP="00BF710F">
      <w:pPr>
        <w:numPr>
          <w:ilvl w:val="0"/>
          <w:numId w:val="12"/>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Nacionalna določba – prekrški na področju delovnih razmerij in zaposlovanja na črno</w:t>
      </w:r>
    </w:p>
    <w:p w14:paraId="71AEF583" w14:textId="77777777" w:rsidR="00BF710F" w:rsidRPr="00BF710F" w:rsidRDefault="00BF710F" w:rsidP="00BF710F">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BF710F">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00DA63D" w14:textId="77777777" w:rsidR="00BF710F" w:rsidRPr="00BF710F" w:rsidRDefault="00BF710F" w:rsidP="00BF710F">
      <w:pPr>
        <w:suppressAutoHyphens/>
        <w:spacing w:after="0" w:line="240" w:lineRule="auto"/>
        <w:jc w:val="both"/>
        <w:textAlignment w:val="baseline"/>
        <w:rPr>
          <w:rFonts w:ascii="Tahoma" w:eastAsia="Calibri" w:hAnsi="Tahoma" w:cs="Tahoma"/>
          <w:sz w:val="18"/>
          <w:szCs w:val="18"/>
          <w:lang w:eastAsia="zh-CN"/>
          <w14:ligatures w14:val="none"/>
        </w:rPr>
      </w:pPr>
    </w:p>
    <w:p w14:paraId="06AF518C" w14:textId="77777777" w:rsidR="00BF710F" w:rsidRPr="00BF710F" w:rsidRDefault="00BF710F" w:rsidP="00BF710F">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BF710F">
        <w:rPr>
          <w:rFonts w:ascii="Tahoma" w:eastAsia="Calibri" w:hAnsi="Tahoma" w:cs="Tahoma"/>
          <w:sz w:val="18"/>
          <w:szCs w:val="18"/>
          <w:u w:val="single"/>
          <w:lang w:eastAsia="zh-CN"/>
          <w14:ligatures w14:val="none"/>
        </w:rPr>
        <w:t>Dokazilo:</w:t>
      </w:r>
    </w:p>
    <w:p w14:paraId="774EFAAE" w14:textId="53EFF938" w:rsidR="00284C23" w:rsidRDefault="00BF710F" w:rsidP="00B26F64">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BF710F">
        <w:rPr>
          <w:rFonts w:ascii="Tahoma" w:eastAsia="Calibri" w:hAnsi="Tahoma" w:cs="Tahoma"/>
          <w:b/>
          <w:sz w:val="18"/>
          <w:szCs w:val="18"/>
          <w:lang w:eastAsia="zh-CN"/>
          <w14:ligatures w14:val="none"/>
        </w:rPr>
        <w:t xml:space="preserve">Izpolnjen obrazec ESPD </w:t>
      </w:r>
      <w:r w:rsidRPr="00BF710F">
        <w:rPr>
          <w:rFonts w:ascii="Tahoma" w:eastAsia="Calibri" w:hAnsi="Tahoma" w:cs="Tahoma"/>
          <w:sz w:val="18"/>
          <w:szCs w:val="18"/>
          <w:lang w:eastAsia="zh-CN"/>
          <w14:ligatures w14:val="none"/>
        </w:rPr>
        <w:t>(za vse gospodarske subjekte v ponudbi).</w:t>
      </w:r>
    </w:p>
    <w:p w14:paraId="762E6660" w14:textId="77777777" w:rsidR="007067A9" w:rsidRPr="007067A9" w:rsidRDefault="007067A9" w:rsidP="007067A9">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2BF3CBB7" w14:textId="77777777" w:rsidR="00284C23" w:rsidRPr="00E51758" w:rsidRDefault="00284C23" w:rsidP="00BF710F">
      <w:pPr>
        <w:widowControl w:val="0"/>
        <w:suppressAutoHyphens/>
        <w:spacing w:after="0" w:line="240" w:lineRule="auto"/>
        <w:jc w:val="both"/>
        <w:textAlignment w:val="baseline"/>
        <w:rPr>
          <w:rFonts w:ascii="Tahoma" w:eastAsia="SimSun" w:hAnsi="Tahoma" w:cs="Tahoma"/>
          <w:sz w:val="18"/>
          <w:szCs w:val="18"/>
          <w14:ligatures w14:val="none"/>
        </w:rPr>
      </w:pPr>
      <w:r w:rsidRPr="00E51758">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E51758" w14:paraId="1760082D" w14:textId="77777777" w:rsidTr="00B26F64">
        <w:tc>
          <w:tcPr>
            <w:tcW w:w="9062" w:type="dxa"/>
            <w:shd w:val="clear" w:color="auto" w:fill="99CC00"/>
          </w:tcPr>
          <w:p w14:paraId="398AA81C" w14:textId="7727D32E" w:rsidR="003408EE" w:rsidRPr="00E51758" w:rsidRDefault="00284C23" w:rsidP="00BF710F">
            <w:pPr>
              <w:rPr>
                <w:rFonts w:ascii="Tahoma" w:hAnsi="Tahoma" w:cs="Tahoma"/>
                <w:sz w:val="18"/>
                <w:szCs w:val="18"/>
              </w:rPr>
            </w:pPr>
            <w:r w:rsidRPr="00E51758">
              <w:rPr>
                <w:rFonts w:ascii="Tahoma" w:hAnsi="Tahoma" w:cs="Tahoma"/>
                <w:sz w:val="18"/>
                <w:szCs w:val="18"/>
              </w:rPr>
              <w:t xml:space="preserve">5.2 </w:t>
            </w:r>
            <w:r w:rsidR="003408EE" w:rsidRPr="00E51758">
              <w:rPr>
                <w:rFonts w:ascii="Tahoma" w:hAnsi="Tahoma" w:cs="Tahoma"/>
                <w:sz w:val="18"/>
                <w:szCs w:val="18"/>
              </w:rPr>
              <w:t>Pogoji za sodelovanje</w:t>
            </w:r>
          </w:p>
        </w:tc>
      </w:tr>
    </w:tbl>
    <w:p w14:paraId="7E24BE37" w14:textId="77777777" w:rsidR="003408EE" w:rsidRPr="00E51758" w:rsidRDefault="003408EE" w:rsidP="00BF710F">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7E4BE901" w14:textId="77777777" w:rsidTr="00973308">
        <w:tc>
          <w:tcPr>
            <w:tcW w:w="9062" w:type="dxa"/>
            <w:shd w:val="clear" w:color="auto" w:fill="99CC00"/>
          </w:tcPr>
          <w:p w14:paraId="40830B0E" w14:textId="77777777" w:rsidR="008A2BE8" w:rsidRPr="00E51758" w:rsidRDefault="008A2BE8" w:rsidP="00BF710F">
            <w:pPr>
              <w:rPr>
                <w:rFonts w:ascii="Tahoma" w:hAnsi="Tahoma" w:cs="Tahoma"/>
                <w:sz w:val="18"/>
                <w:szCs w:val="18"/>
              </w:rPr>
            </w:pPr>
            <w:bookmarkStart w:id="5" w:name="_Hlk194497321"/>
            <w:r w:rsidRPr="00E51758">
              <w:rPr>
                <w:rFonts w:ascii="Tahoma" w:hAnsi="Tahoma" w:cs="Tahoma"/>
                <w:sz w:val="18"/>
                <w:szCs w:val="18"/>
              </w:rPr>
              <w:t>5.2.1 Ustreznost (gospodarski subjekt mora izpolnjevati pogoj za svoj del posla)</w:t>
            </w:r>
          </w:p>
        </w:tc>
      </w:tr>
      <w:bookmarkEnd w:id="5"/>
    </w:tbl>
    <w:p w14:paraId="4136D229" w14:textId="77777777" w:rsidR="008A2BE8" w:rsidRPr="00E51758" w:rsidRDefault="008A2BE8" w:rsidP="00BF710F">
      <w:pPr>
        <w:spacing w:after="0" w:line="240" w:lineRule="auto"/>
        <w:rPr>
          <w:rFonts w:ascii="Tahoma" w:hAnsi="Tahoma" w:cs="Tahoma"/>
          <w:sz w:val="18"/>
          <w:szCs w:val="18"/>
        </w:rPr>
      </w:pPr>
    </w:p>
    <w:p w14:paraId="6F29400A" w14:textId="77777777"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51758" w:rsidRDefault="008A2BE8" w:rsidP="008A2BE8">
      <w:pPr>
        <w:spacing w:after="0" w:line="240" w:lineRule="auto"/>
        <w:jc w:val="both"/>
        <w:rPr>
          <w:rFonts w:ascii="Tahoma" w:hAnsi="Tahoma" w:cs="Tahoma"/>
          <w:sz w:val="18"/>
          <w:szCs w:val="18"/>
        </w:rPr>
      </w:pPr>
    </w:p>
    <w:p w14:paraId="104D7952"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ki nima sedeža v Republiki Sloveniji:</w:t>
      </w:r>
    </w:p>
    <w:p w14:paraId="3FF5A335" w14:textId="3CDA6360" w:rsidR="008A2BE8" w:rsidRPr="00E51758" w:rsidRDefault="008A2BE8" w:rsidP="008A2BE8">
      <w:pPr>
        <w:spacing w:line="240" w:lineRule="auto"/>
        <w:jc w:val="both"/>
        <w:rPr>
          <w:rFonts w:ascii="Tahoma" w:hAnsi="Tahoma" w:cs="Tahoma"/>
          <w:sz w:val="18"/>
          <w:szCs w:val="18"/>
        </w:rPr>
      </w:pPr>
      <w:r w:rsidRPr="00E51758">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E51758" w14:paraId="737A7F6C" w14:textId="77777777" w:rsidTr="00973308">
        <w:tc>
          <w:tcPr>
            <w:tcW w:w="9062" w:type="dxa"/>
            <w:shd w:val="clear" w:color="auto" w:fill="99CC00"/>
          </w:tcPr>
          <w:p w14:paraId="7C08AA4E" w14:textId="77777777" w:rsidR="008A2BE8" w:rsidRPr="00E51758" w:rsidRDefault="008A2BE8" w:rsidP="00973308">
            <w:pPr>
              <w:rPr>
                <w:rFonts w:ascii="Tahoma" w:hAnsi="Tahoma" w:cs="Tahoma"/>
                <w:sz w:val="18"/>
                <w:szCs w:val="18"/>
              </w:rPr>
            </w:pPr>
            <w:bookmarkStart w:id="6" w:name="_Hlk194497459"/>
            <w:r w:rsidRPr="00E51758">
              <w:rPr>
                <w:rFonts w:ascii="Tahoma" w:hAnsi="Tahoma" w:cs="Tahoma"/>
                <w:sz w:val="18"/>
                <w:szCs w:val="18"/>
              </w:rPr>
              <w:t>5.2.2 Tehnična in strokovna sposobnost</w:t>
            </w:r>
          </w:p>
        </w:tc>
      </w:tr>
      <w:bookmarkEnd w:id="6"/>
    </w:tbl>
    <w:p w14:paraId="3D7753A3" w14:textId="77777777" w:rsidR="008A2BE8" w:rsidRPr="00E51758" w:rsidRDefault="008A2BE8" w:rsidP="008A2BE8">
      <w:pPr>
        <w:spacing w:after="0" w:line="240" w:lineRule="auto"/>
        <w:rPr>
          <w:rFonts w:ascii="Tahoma" w:hAnsi="Tahoma" w:cs="Tahoma"/>
          <w:sz w:val="18"/>
          <w:szCs w:val="18"/>
        </w:rPr>
      </w:pPr>
    </w:p>
    <w:p w14:paraId="2626A88C" w14:textId="7BBAB63B"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C13C33">
        <w:rPr>
          <w:rFonts w:ascii="Tahoma" w:hAnsi="Tahoma" w:cs="Tahoma"/>
          <w:sz w:val="18"/>
          <w:szCs w:val="18"/>
        </w:rPr>
        <w:t>1</w:t>
      </w:r>
      <w:r w:rsidR="00526D4F">
        <w:rPr>
          <w:rFonts w:ascii="Tahoma" w:hAnsi="Tahoma" w:cs="Tahoma"/>
          <w:sz w:val="18"/>
          <w:szCs w:val="18"/>
        </w:rPr>
        <w:t xml:space="preserve"> </w:t>
      </w:r>
      <w:r w:rsidRPr="00E51758">
        <w:rPr>
          <w:rFonts w:ascii="Tahoma" w:hAnsi="Tahoma" w:cs="Tahoma"/>
          <w:sz w:val="18"/>
          <w:szCs w:val="18"/>
        </w:rPr>
        <w:t>zdravstvene ustanove (naročnik bo kot ustrezno referenco upošteval referenco bolnišnice, kliničnega centra) v RS ali EU.</w:t>
      </w:r>
    </w:p>
    <w:p w14:paraId="341CCEB0" w14:textId="1D709DD5" w:rsidR="008A2BE8" w:rsidRPr="00E51758" w:rsidRDefault="008A2BE8" w:rsidP="008A2BE8">
      <w:pPr>
        <w:spacing w:after="0" w:line="240" w:lineRule="auto"/>
        <w:jc w:val="both"/>
        <w:rPr>
          <w:rFonts w:ascii="Tahoma" w:hAnsi="Tahoma" w:cs="Tahoma"/>
          <w:sz w:val="18"/>
          <w:szCs w:val="18"/>
        </w:rPr>
      </w:pPr>
      <w:r w:rsidRPr="00E51758">
        <w:rPr>
          <w:rFonts w:ascii="Tahoma" w:hAnsi="Tahoma" w:cs="Tahoma"/>
          <w:sz w:val="18"/>
          <w:szCs w:val="18"/>
        </w:rPr>
        <w:lastRenderedPageBreak/>
        <w:t>Naročnik bo zahteve za dostavo vzorcev posredoval na e-pošto, ki jo bo ponudnik navedel v spletni aplikaciji (vse ostale zahteve pa na e-naslov iz ponudbene dokumentacije (</w:t>
      </w:r>
      <w:r w:rsidR="001D34C1">
        <w:rPr>
          <w:rFonts w:ascii="Tahoma" w:hAnsi="Tahoma" w:cs="Tahoma"/>
          <w:sz w:val="18"/>
          <w:szCs w:val="18"/>
        </w:rPr>
        <w:t>obrazec espd</w:t>
      </w:r>
      <w:r w:rsidRPr="00E51758">
        <w:rPr>
          <w:rFonts w:ascii="Tahoma" w:hAnsi="Tahoma" w:cs="Tahoma"/>
          <w:sz w:val="18"/>
          <w:szCs w:val="18"/>
        </w:rPr>
        <w:t>)).</w:t>
      </w:r>
    </w:p>
    <w:p w14:paraId="503208E2" w14:textId="77777777" w:rsidR="008A2BE8" w:rsidRPr="00E51758" w:rsidRDefault="008A2BE8" w:rsidP="008A2BE8">
      <w:pPr>
        <w:spacing w:after="0" w:line="240" w:lineRule="auto"/>
        <w:jc w:val="both"/>
        <w:rPr>
          <w:rFonts w:ascii="Tahoma" w:hAnsi="Tahoma" w:cs="Tahoma"/>
          <w:sz w:val="18"/>
          <w:szCs w:val="18"/>
        </w:rPr>
      </w:pPr>
    </w:p>
    <w:p w14:paraId="2A8BA2DD" w14:textId="1ACCA8D8" w:rsidR="008A2BE8" w:rsidRDefault="008A2BE8" w:rsidP="008A2BE8">
      <w:pPr>
        <w:spacing w:after="0" w:line="240" w:lineRule="auto"/>
        <w:jc w:val="both"/>
        <w:rPr>
          <w:rFonts w:ascii="Tahoma" w:hAnsi="Tahoma" w:cs="Tahoma"/>
          <w:sz w:val="18"/>
          <w:szCs w:val="18"/>
        </w:rPr>
      </w:pPr>
      <w:r w:rsidRPr="00E51758">
        <w:rPr>
          <w:rFonts w:ascii="Tahoma" w:hAnsi="Tahoma" w:cs="Tahoma"/>
          <w:sz w:val="18"/>
          <w:szCs w:val="18"/>
        </w:rPr>
        <w:t xml:space="preserve">(gospodarski subjekt mora izpolnjevati pogoj za svoj del posla) </w:t>
      </w:r>
    </w:p>
    <w:p w14:paraId="25F456D5" w14:textId="77777777" w:rsidR="00146490" w:rsidRDefault="00146490" w:rsidP="008A2BE8">
      <w:pPr>
        <w:spacing w:after="0" w:line="240" w:lineRule="auto"/>
        <w:jc w:val="both"/>
        <w:rPr>
          <w:rFonts w:ascii="Tahoma" w:hAnsi="Tahoma" w:cs="Tahoma"/>
          <w:sz w:val="18"/>
          <w:szCs w:val="18"/>
        </w:rPr>
      </w:pPr>
    </w:p>
    <w:p w14:paraId="75857FB5" w14:textId="1C39E49F" w:rsidR="00146490" w:rsidRPr="00E51758" w:rsidRDefault="00146490" w:rsidP="008A2BE8">
      <w:pPr>
        <w:spacing w:after="0" w:line="240" w:lineRule="auto"/>
        <w:jc w:val="both"/>
        <w:rPr>
          <w:rFonts w:ascii="Tahoma" w:hAnsi="Tahoma" w:cs="Tahoma"/>
          <w:sz w:val="18"/>
          <w:szCs w:val="18"/>
        </w:rPr>
      </w:pPr>
      <w:r>
        <w:rPr>
          <w:rFonts w:ascii="Tahoma" w:hAnsi="Tahoma" w:cs="Tahoma"/>
          <w:sz w:val="18"/>
          <w:szCs w:val="18"/>
        </w:rPr>
        <w:t>2.</w:t>
      </w:r>
      <w:r w:rsidRPr="00146490">
        <w:rPr>
          <w:rFonts w:ascii="Tahoma" w:eastAsia="Calibri" w:hAnsi="Tahoma" w:cs="Tahoma"/>
          <w:sz w:val="18"/>
          <w:szCs w:val="18"/>
        </w:rPr>
        <w:t xml:space="preserve"> </w:t>
      </w:r>
      <w:r w:rsidRPr="00A35D8E">
        <w:rPr>
          <w:rFonts w:ascii="Tahoma" w:eastAsia="Calibri" w:hAnsi="Tahoma" w:cs="Tahoma"/>
          <w:sz w:val="18"/>
          <w:szCs w:val="18"/>
        </w:rPr>
        <w:t>Reference: da je v zadnjih treh letih pred objavo javnega naročila dobavljal medicinske pripomočke, ki jih ponuja v ponudbi</w:t>
      </w:r>
      <w:r w:rsidRPr="00A35D8E">
        <w:t xml:space="preserve"> (</w:t>
      </w:r>
      <w:r w:rsidRPr="00A35D8E">
        <w:rPr>
          <w:rFonts w:ascii="Tahoma" w:eastAsia="Calibri" w:hAnsi="Tahoma" w:cs="Tahoma"/>
          <w:sz w:val="18"/>
          <w:szCs w:val="18"/>
        </w:rPr>
        <w:t xml:space="preserve">pri čemer ni nujno, da je dobavljal vse artikle) najmanj </w:t>
      </w:r>
      <w:r>
        <w:rPr>
          <w:rFonts w:ascii="Tahoma" w:eastAsia="Calibri" w:hAnsi="Tahoma" w:cs="Tahoma"/>
          <w:sz w:val="18"/>
          <w:szCs w:val="18"/>
        </w:rPr>
        <w:t xml:space="preserve">1 </w:t>
      </w:r>
      <w:r w:rsidRPr="00A35D8E">
        <w:rPr>
          <w:rFonts w:ascii="Tahoma" w:eastAsia="Calibri" w:hAnsi="Tahoma" w:cs="Tahoma"/>
          <w:sz w:val="18"/>
          <w:szCs w:val="18"/>
        </w:rPr>
        <w:t>zdravstveni ustanov</w:t>
      </w:r>
      <w:r>
        <w:rPr>
          <w:rFonts w:ascii="Tahoma" w:eastAsia="Calibri" w:hAnsi="Tahoma" w:cs="Tahoma"/>
          <w:sz w:val="18"/>
          <w:szCs w:val="18"/>
        </w:rPr>
        <w:t>i</w:t>
      </w:r>
      <w:r w:rsidRPr="00A35D8E">
        <w:rPr>
          <w:rFonts w:ascii="Tahoma" w:eastAsia="Calibri" w:hAnsi="Tahoma" w:cs="Tahoma"/>
          <w:sz w:val="18"/>
          <w:szCs w:val="18"/>
        </w:rPr>
        <w:t xml:space="preserve"> (</w:t>
      </w:r>
      <w:r w:rsidR="00824066">
        <w:rPr>
          <w:rFonts w:ascii="Tahoma" w:eastAsia="Calibri" w:hAnsi="Tahoma" w:cs="Tahoma"/>
          <w:sz w:val="18"/>
          <w:szCs w:val="18"/>
        </w:rPr>
        <w:t>naročnik bo kot ustrezne reference upošteval reference</w:t>
      </w:r>
      <w:r w:rsidRPr="00A35D8E">
        <w:rPr>
          <w:rFonts w:ascii="Tahoma" w:eastAsia="Calibri" w:hAnsi="Tahoma" w:cs="Tahoma"/>
          <w:sz w:val="18"/>
          <w:szCs w:val="18"/>
        </w:rPr>
        <w:t xml:space="preserve"> kliničnega centra, bolnišnice) v RS ali EU (v kvoti referenc se upošteva tudi navedba  referenčnega potrdila naročnika).</w:t>
      </w:r>
    </w:p>
    <w:p w14:paraId="49F3CD2E" w14:textId="77777777" w:rsidR="008A2BE8" w:rsidRPr="00E51758" w:rsidRDefault="008A2BE8" w:rsidP="008A2BE8">
      <w:pPr>
        <w:spacing w:after="0" w:line="240" w:lineRule="auto"/>
        <w:jc w:val="both"/>
        <w:rPr>
          <w:rFonts w:ascii="Tahoma" w:hAnsi="Tahoma" w:cs="Tahoma"/>
          <w:sz w:val="18"/>
          <w:szCs w:val="18"/>
        </w:rPr>
      </w:pPr>
    </w:p>
    <w:p w14:paraId="74DA7AD3" w14:textId="77777777" w:rsidR="00146490" w:rsidRPr="00D058AF" w:rsidRDefault="00146490" w:rsidP="00146490">
      <w:pPr>
        <w:spacing w:after="0" w:line="276" w:lineRule="auto"/>
        <w:rPr>
          <w:rFonts w:ascii="Tahoma" w:hAnsi="Tahoma" w:cs="Tahoma"/>
          <w:sz w:val="18"/>
          <w:szCs w:val="18"/>
        </w:rPr>
      </w:pPr>
      <w:r w:rsidRPr="00D058AF">
        <w:rPr>
          <w:rFonts w:ascii="Tahoma" w:hAnsi="Tahoma" w:cs="Tahoma"/>
          <w:sz w:val="18"/>
          <w:szCs w:val="18"/>
        </w:rPr>
        <w:t>Gospodarski subjekt mora v obrazcu ESPD pri predmetnem referenčnem pogoju navesti:</w:t>
      </w:r>
    </w:p>
    <w:p w14:paraId="7CA6E22A" w14:textId="77777777" w:rsidR="00146490" w:rsidRPr="00D058AF" w:rsidRDefault="00146490" w:rsidP="00146490">
      <w:pPr>
        <w:spacing w:after="0" w:line="276" w:lineRule="auto"/>
        <w:rPr>
          <w:rFonts w:ascii="Tahoma" w:hAnsi="Tahoma" w:cs="Tahoma"/>
          <w:sz w:val="18"/>
          <w:szCs w:val="18"/>
        </w:rPr>
      </w:pPr>
      <w:r w:rsidRPr="00D058AF">
        <w:rPr>
          <w:rFonts w:ascii="Tahoma" w:hAnsi="Tahoma" w:cs="Tahoma"/>
          <w:sz w:val="18"/>
          <w:szCs w:val="18"/>
        </w:rPr>
        <w:t xml:space="preserve">- </w:t>
      </w:r>
      <w:r>
        <w:rPr>
          <w:rFonts w:ascii="Tahoma" w:hAnsi="Tahoma" w:cs="Tahoma"/>
          <w:sz w:val="18"/>
          <w:szCs w:val="18"/>
        </w:rPr>
        <w:t xml:space="preserve">naziv </w:t>
      </w:r>
      <w:r w:rsidRPr="00D058AF">
        <w:rPr>
          <w:rFonts w:ascii="Tahoma" w:hAnsi="Tahoma" w:cs="Tahoma"/>
          <w:sz w:val="18"/>
          <w:szCs w:val="18"/>
        </w:rPr>
        <w:t xml:space="preserve">naročnika </w:t>
      </w:r>
      <w:r>
        <w:rPr>
          <w:rFonts w:ascii="Tahoma" w:hAnsi="Tahoma" w:cs="Tahoma"/>
          <w:sz w:val="18"/>
          <w:szCs w:val="18"/>
        </w:rPr>
        <w:t>(referenčne ustanove)</w:t>
      </w:r>
    </w:p>
    <w:p w14:paraId="293F6CA8" w14:textId="77777777" w:rsidR="00146490" w:rsidRPr="00D058AF" w:rsidRDefault="00146490" w:rsidP="00146490">
      <w:pPr>
        <w:spacing w:after="0" w:line="276" w:lineRule="auto"/>
        <w:rPr>
          <w:rFonts w:ascii="Tahoma" w:hAnsi="Tahoma" w:cs="Tahoma"/>
          <w:sz w:val="18"/>
          <w:szCs w:val="18"/>
        </w:rPr>
      </w:pPr>
      <w:r w:rsidRPr="00D058AF">
        <w:rPr>
          <w:rFonts w:ascii="Tahoma" w:hAnsi="Tahoma" w:cs="Tahoma"/>
          <w:sz w:val="18"/>
          <w:szCs w:val="18"/>
        </w:rPr>
        <w:t xml:space="preserve">- </w:t>
      </w:r>
      <w:r>
        <w:rPr>
          <w:rFonts w:ascii="Tahoma" w:hAnsi="Tahoma" w:cs="Tahoma"/>
          <w:sz w:val="18"/>
          <w:szCs w:val="18"/>
        </w:rPr>
        <w:t>naziv JN/materiala</w:t>
      </w:r>
    </w:p>
    <w:p w14:paraId="01382534" w14:textId="77777777" w:rsidR="00146490" w:rsidRDefault="00146490" w:rsidP="00146490">
      <w:pPr>
        <w:spacing w:after="0" w:line="276" w:lineRule="auto"/>
        <w:rPr>
          <w:rFonts w:ascii="Tahoma" w:hAnsi="Tahoma" w:cs="Tahoma"/>
          <w:sz w:val="18"/>
          <w:szCs w:val="18"/>
        </w:rPr>
      </w:pPr>
      <w:r w:rsidRPr="00D058AF">
        <w:rPr>
          <w:rFonts w:ascii="Tahoma" w:hAnsi="Tahoma" w:cs="Tahoma"/>
          <w:sz w:val="18"/>
          <w:szCs w:val="18"/>
        </w:rPr>
        <w:t xml:space="preserve">- datum </w:t>
      </w:r>
      <w:r>
        <w:rPr>
          <w:rFonts w:ascii="Tahoma" w:hAnsi="Tahoma" w:cs="Tahoma"/>
          <w:sz w:val="18"/>
          <w:szCs w:val="18"/>
        </w:rPr>
        <w:t>začetka in konca dobav</w:t>
      </w:r>
    </w:p>
    <w:p w14:paraId="61F7E9E5" w14:textId="77777777" w:rsidR="00146490" w:rsidRDefault="00146490" w:rsidP="00146490">
      <w:pPr>
        <w:spacing w:after="0" w:line="276" w:lineRule="auto"/>
        <w:rPr>
          <w:rFonts w:ascii="Tahoma" w:hAnsi="Tahoma" w:cs="Tahoma"/>
          <w:sz w:val="18"/>
          <w:szCs w:val="18"/>
        </w:rPr>
      </w:pPr>
      <w:r>
        <w:rPr>
          <w:rFonts w:ascii="Tahoma" w:hAnsi="Tahoma" w:cs="Tahoma"/>
          <w:sz w:val="18"/>
          <w:szCs w:val="18"/>
        </w:rPr>
        <w:t>- vrednost naročil</w:t>
      </w:r>
      <w:r w:rsidRPr="00D058AF">
        <w:rPr>
          <w:rFonts w:ascii="Tahoma" w:hAnsi="Tahoma" w:cs="Tahoma"/>
          <w:sz w:val="18"/>
          <w:szCs w:val="18"/>
        </w:rPr>
        <w:t>.</w:t>
      </w:r>
    </w:p>
    <w:p w14:paraId="2A75C279" w14:textId="77777777" w:rsidR="008A2BE8" w:rsidRPr="00E5175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E51758" w14:paraId="1AA68043" w14:textId="77777777" w:rsidTr="00973308">
        <w:tc>
          <w:tcPr>
            <w:tcW w:w="9062" w:type="dxa"/>
            <w:shd w:val="clear" w:color="auto" w:fill="99CC00"/>
          </w:tcPr>
          <w:p w14:paraId="2932BDC2" w14:textId="77777777" w:rsidR="008A2BE8" w:rsidRPr="00E51758" w:rsidRDefault="008A2BE8" w:rsidP="00973308">
            <w:pPr>
              <w:suppressAutoHyphens/>
              <w:spacing w:line="276" w:lineRule="auto"/>
              <w:jc w:val="both"/>
              <w:rPr>
                <w:rFonts w:ascii="Tahoma" w:eastAsia="Calibri" w:hAnsi="Tahoma" w:cs="Tahoma"/>
                <w:kern w:val="0"/>
                <w:sz w:val="18"/>
                <w:szCs w:val="18"/>
                <w:lang w:eastAsia="zh-CN"/>
                <w14:ligatures w14:val="none"/>
              </w:rPr>
            </w:pPr>
            <w:r w:rsidRPr="00E51758">
              <w:rPr>
                <w:rFonts w:ascii="Tahoma" w:hAnsi="Tahoma" w:cs="Tahoma"/>
                <w:sz w:val="18"/>
                <w:szCs w:val="18"/>
              </w:rPr>
              <w:t xml:space="preserve">5.2.3 Splošne zahteve </w:t>
            </w:r>
            <w:r w:rsidRPr="00E51758">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E51758" w:rsidRDefault="008A2BE8" w:rsidP="008A2BE8">
      <w:pPr>
        <w:spacing w:after="0" w:line="240" w:lineRule="auto"/>
        <w:rPr>
          <w:rFonts w:ascii="Tahoma" w:hAnsi="Tahoma" w:cs="Tahoma"/>
          <w:sz w:val="18"/>
          <w:szCs w:val="18"/>
        </w:rPr>
      </w:pPr>
    </w:p>
    <w:p w14:paraId="30015B32" w14:textId="77777777" w:rsidR="008A2BE8" w:rsidRPr="00E51758"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51758">
        <w:rPr>
          <w:rFonts w:ascii="Tahoma" w:eastAsia="Calibri" w:hAnsi="Tahoma" w:cs="Tahoma"/>
          <w:kern w:val="0"/>
          <w:sz w:val="18"/>
          <w:szCs w:val="18"/>
          <w:lang w:eastAsia="zh-CN"/>
          <w14:ligatures w14:val="none"/>
        </w:rPr>
        <w:t>Ponudnik zagotavlja:</w:t>
      </w:r>
    </w:p>
    <w:p w14:paraId="3F146535" w14:textId="77777777" w:rsidR="008A2BE8" w:rsidRPr="00DC7115"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DC7115"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DC7115"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DC7115"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r w:rsidRPr="00DC7115">
        <w:rPr>
          <w:rFonts w:ascii="Tahoma" w:eastAsia="Calibri" w:hAnsi="Tahoma" w:cs="Tahoma"/>
          <w:kern w:val="0"/>
          <w:sz w:val="18"/>
          <w:szCs w:val="18"/>
          <w:lang w:eastAsia="zh-CN"/>
          <w14:ligatures w14:val="none"/>
        </w:rPr>
        <w:t xml:space="preserve">3. Da bo dostavljal medicinske </w:t>
      </w:r>
      <w:r w:rsidRPr="00DC7115">
        <w:rPr>
          <w:rFonts w:ascii="Tahoma" w:eastAsia="Calibri" w:hAnsi="Tahoma" w:cs="Tahoma"/>
          <w:sz w:val="18"/>
          <w:szCs w:val="18"/>
          <w:lang w:eastAsia="zh-CN"/>
          <w14:ligatures w14:val="none"/>
        </w:rPr>
        <w:t>pripomočke.</w:t>
      </w:r>
    </w:p>
    <w:p w14:paraId="70C9A215"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p>
    <w:p w14:paraId="025BFFFC"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r w:rsidRPr="00DC7115">
        <w:rPr>
          <w:rFonts w:ascii="Tahoma" w:eastAsia="Calibri" w:hAnsi="Tahoma" w:cs="Tahoma"/>
          <w:sz w:val="18"/>
          <w:szCs w:val="18"/>
          <w:lang w:eastAsia="zh-CN"/>
          <w14:ligatures w14:val="none"/>
        </w:rPr>
        <w:t xml:space="preserve">4. Da medicinski pripomočki, ki jih ponuja, ustrezajo vsem tehničnim specifikacijam, opredeljenim v specifikaciji medicinskih pripomočkov in zdravil, kot se nahaja v teh navodilih in v programu GoSoft (spletna aplikacija) ter da so vsi ponujeni artikli skladni z veljavno zakonodajo v RS in EU, ki opredeljujejo zakonsko obvezne varnostne zahteve, s katerimi morajo biti proizvodi skladni in imajo oznako CE ter Izjavo o skladnosti. </w:t>
      </w:r>
    </w:p>
    <w:p w14:paraId="1E781FDF"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r w:rsidRPr="00DC7115">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DC7115" w:rsidRDefault="008A2BE8" w:rsidP="008A2BE8">
      <w:pPr>
        <w:suppressAutoHyphens/>
        <w:spacing w:after="0" w:line="276" w:lineRule="auto"/>
        <w:jc w:val="both"/>
        <w:rPr>
          <w:rFonts w:ascii="Tahoma" w:eastAsia="Calibri" w:hAnsi="Tahoma" w:cs="Tahoma"/>
          <w:sz w:val="18"/>
          <w:szCs w:val="18"/>
          <w:lang w:eastAsia="zh-CN"/>
          <w14:ligatures w14:val="none"/>
        </w:rPr>
      </w:pPr>
    </w:p>
    <w:p w14:paraId="3C953540" w14:textId="1555DF42" w:rsidR="008A2BE8" w:rsidRPr="00DC7115" w:rsidRDefault="008A2BE8" w:rsidP="00E51758">
      <w:pPr>
        <w:spacing w:line="276" w:lineRule="auto"/>
        <w:rPr>
          <w:rFonts w:ascii="Tahoma" w:eastAsia="Times New Roman" w:hAnsi="Tahoma" w:cs="Tahoma"/>
          <w:color w:val="000000"/>
          <w:kern w:val="0"/>
          <w:sz w:val="18"/>
          <w:szCs w:val="18"/>
          <w:lang w:eastAsia="zh-CN"/>
          <w14:ligatures w14:val="none"/>
        </w:rPr>
      </w:pPr>
      <w:r w:rsidRPr="00DC7115">
        <w:rPr>
          <w:rFonts w:ascii="Tahoma" w:eastAsia="Calibri" w:hAnsi="Tahoma" w:cs="Tahoma"/>
          <w:sz w:val="18"/>
          <w:szCs w:val="18"/>
          <w:lang w:eastAsia="zh-CN"/>
          <w14:ligatures w14:val="none"/>
        </w:rPr>
        <w:t>6. Rok dobave:</w:t>
      </w:r>
      <w:r w:rsidRPr="00DC7115">
        <w:rPr>
          <w:rFonts w:ascii="Tahoma" w:eastAsia="Times New Roman" w:hAnsi="Tahoma" w:cs="Tahoma"/>
          <w:color w:val="000000"/>
          <w:kern w:val="0"/>
          <w:sz w:val="18"/>
          <w:szCs w:val="18"/>
          <w:lang w:eastAsia="zh-CN"/>
          <w14:ligatures w14:val="none"/>
        </w:rPr>
        <w:t xml:space="preserve"> </w:t>
      </w:r>
      <w:r w:rsidR="00E51758" w:rsidRPr="00DC7115">
        <w:rPr>
          <w:rFonts w:ascii="Tahoma" w:eastAsia="Times New Roman" w:hAnsi="Tahoma" w:cs="Tahoma"/>
          <w:color w:val="000000"/>
          <w:kern w:val="0"/>
          <w:sz w:val="18"/>
          <w:szCs w:val="18"/>
          <w:lang w:eastAsia="zh-CN"/>
          <w14:ligatures w14:val="none"/>
        </w:rPr>
        <w:t xml:space="preserve">3 </w:t>
      </w:r>
      <w:r w:rsidRPr="00DC7115">
        <w:rPr>
          <w:rFonts w:ascii="Tahoma" w:eastAsia="Times New Roman" w:hAnsi="Tahoma" w:cs="Tahoma"/>
          <w:color w:val="000000"/>
          <w:kern w:val="0"/>
          <w:sz w:val="18"/>
          <w:szCs w:val="18"/>
          <w:lang w:eastAsia="zh-CN"/>
          <w14:ligatures w14:val="none"/>
        </w:rPr>
        <w:t xml:space="preserve">delovne dni od naročila. </w:t>
      </w:r>
    </w:p>
    <w:p w14:paraId="164ECFE9" w14:textId="6778B1E7" w:rsidR="00146490" w:rsidRPr="00DC7115" w:rsidRDefault="00146490" w:rsidP="00E51758">
      <w:pPr>
        <w:spacing w:line="276" w:lineRule="auto"/>
        <w:rPr>
          <w:rFonts w:ascii="Tahoma" w:eastAsia="Calibri" w:hAnsi="Tahoma" w:cs="Tahoma"/>
          <w:sz w:val="18"/>
          <w:szCs w:val="18"/>
        </w:rPr>
      </w:pPr>
      <w:r w:rsidRPr="00DC7115">
        <w:rPr>
          <w:rFonts w:ascii="Tahoma" w:eastAsia="Calibri" w:hAnsi="Tahoma" w:cs="Tahoma"/>
          <w:sz w:val="18"/>
          <w:szCs w:val="18"/>
        </w:rPr>
        <w:t>7. da bo dobavil  pripadajoč aparat v brezplačno uporabo za čas trajanja razpisa pri art. kjer je to zahtevano.</w:t>
      </w:r>
    </w:p>
    <w:p w14:paraId="4328A8F3" w14:textId="7458D4E5" w:rsidR="008A2BE8" w:rsidRPr="00E51758" w:rsidRDefault="00146490" w:rsidP="008A2BE8">
      <w:pPr>
        <w:suppressAutoHyphens/>
        <w:spacing w:after="0" w:line="276" w:lineRule="auto"/>
        <w:jc w:val="both"/>
        <w:rPr>
          <w:rFonts w:ascii="Tahoma" w:eastAsia="Calibri" w:hAnsi="Tahoma" w:cs="Tahoma"/>
          <w:sz w:val="18"/>
          <w:szCs w:val="18"/>
          <w:lang w:eastAsia="zh-CN"/>
          <w14:ligatures w14:val="none"/>
        </w:rPr>
      </w:pPr>
      <w:r w:rsidRPr="00DC7115">
        <w:rPr>
          <w:rFonts w:ascii="Tahoma" w:eastAsia="Calibri" w:hAnsi="Tahoma" w:cs="Tahoma"/>
          <w:sz w:val="18"/>
          <w:szCs w:val="18"/>
          <w:lang w:eastAsia="zh-CN"/>
          <w14:ligatures w14:val="none"/>
        </w:rPr>
        <w:t>8</w:t>
      </w:r>
      <w:r w:rsidR="008A2BE8" w:rsidRPr="00DC7115">
        <w:rPr>
          <w:rFonts w:ascii="Tahoma" w:eastAsia="Calibri" w:hAnsi="Tahoma" w:cs="Tahoma"/>
          <w:sz w:val="18"/>
          <w:szCs w:val="18"/>
          <w:lang w:eastAsia="zh-CN"/>
          <w14:ligatures w14:val="none"/>
        </w:rPr>
        <w:t>. Ponudnik bo moral na zahtevo naročnika posredovati dokazila/certifikate iz katerih bo razvidno, da ponujen art. izpolnjuje specifikacije naročnika. Naročnik ponudnike poziva, da imajo dokazila pripravljena za morebitno posredovanje.</w:t>
      </w:r>
    </w:p>
    <w:p w14:paraId="09E63DCF" w14:textId="77777777" w:rsidR="008A2BE8" w:rsidRPr="00E51758" w:rsidRDefault="008A2BE8" w:rsidP="008A2BE8">
      <w:pPr>
        <w:suppressAutoHyphens/>
        <w:spacing w:after="0" w:line="276" w:lineRule="auto"/>
        <w:jc w:val="both"/>
        <w:rPr>
          <w:rFonts w:ascii="Tahoma" w:eastAsia="Calibri" w:hAnsi="Tahoma" w:cs="Tahoma"/>
          <w:sz w:val="18"/>
          <w:szCs w:val="18"/>
          <w:lang w:eastAsia="zh-CN"/>
          <w14:ligatures w14:val="none"/>
        </w:rPr>
      </w:pPr>
    </w:p>
    <w:p w14:paraId="3BB17550" w14:textId="66EAE37E" w:rsidR="008A2BE8" w:rsidRPr="00E51758" w:rsidRDefault="00C13C33"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E51758">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E51758"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3C65AD8A" w14:textId="22D8ED39" w:rsidR="008A2BE8" w:rsidRDefault="00C13C33" w:rsidP="00BF710F">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9</w:t>
      </w:r>
      <w:r w:rsidR="008A2BE8" w:rsidRPr="00E51758">
        <w:rPr>
          <w:rFonts w:ascii="Tahoma" w:eastAsia="Calibri" w:hAnsi="Tahoma" w:cs="Tahoma"/>
          <w:sz w:val="18"/>
          <w:szCs w:val="18"/>
          <w:lang w:eastAsia="zh-CN"/>
          <w14:ligatures w14:val="none"/>
        </w:rPr>
        <w:t>. Da bo ob primeru izbora naročniku izročil</w:t>
      </w:r>
      <w:r w:rsidR="008A2BE8" w:rsidRPr="00E51758">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71C76CD8" w14:textId="77777777" w:rsidR="00BF710F" w:rsidRPr="00BF710F" w:rsidRDefault="00BF710F" w:rsidP="00BF710F">
      <w:pPr>
        <w:spacing w:after="0" w:line="240" w:lineRule="auto"/>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rsidRPr="00E51758" w14:paraId="2CBE930C" w14:textId="77777777" w:rsidTr="00B26F64">
        <w:tc>
          <w:tcPr>
            <w:tcW w:w="9062" w:type="dxa"/>
            <w:shd w:val="clear" w:color="auto" w:fill="99CC00"/>
          </w:tcPr>
          <w:p w14:paraId="3ED92DCB" w14:textId="2540842F" w:rsidR="003408EE" w:rsidRPr="00E51758" w:rsidRDefault="00B26F64" w:rsidP="00B26F64">
            <w:pPr>
              <w:rPr>
                <w:rFonts w:ascii="Tahoma" w:hAnsi="Tahoma" w:cs="Tahoma"/>
                <w:sz w:val="18"/>
                <w:szCs w:val="18"/>
              </w:rPr>
            </w:pPr>
            <w:r w:rsidRPr="00E51758">
              <w:rPr>
                <w:rFonts w:ascii="Tahoma" w:hAnsi="Tahoma" w:cs="Tahoma"/>
                <w:sz w:val="18"/>
                <w:szCs w:val="18"/>
              </w:rPr>
              <w:t>6</w:t>
            </w:r>
            <w:r w:rsidR="003408EE" w:rsidRPr="00E51758">
              <w:rPr>
                <w:rFonts w:ascii="Tahoma" w:hAnsi="Tahoma" w:cs="Tahoma"/>
                <w:sz w:val="18"/>
                <w:szCs w:val="18"/>
              </w:rPr>
              <w:t>. Merilo izbora</w:t>
            </w:r>
          </w:p>
        </w:tc>
      </w:tr>
    </w:tbl>
    <w:p w14:paraId="6B363684" w14:textId="14409005" w:rsidR="00E51758" w:rsidRPr="00DC7115"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DC7115">
        <w:rPr>
          <w:rFonts w:ascii="Tahoma" w:eastAsia="Calibri" w:hAnsi="Tahoma" w:cs="Tahoma"/>
          <w:b/>
          <w:kern w:val="0"/>
          <w:sz w:val="18"/>
          <w:szCs w:val="18"/>
          <w:lang w:eastAsia="zh-CN"/>
          <w14:ligatures w14:val="none"/>
        </w:rPr>
        <w:t>Sklop</w:t>
      </w:r>
      <w:r w:rsidR="00E51758" w:rsidRPr="00DC7115">
        <w:rPr>
          <w:rFonts w:ascii="Tahoma" w:eastAsia="Calibri" w:hAnsi="Tahoma" w:cs="Tahoma"/>
          <w:b/>
          <w:kern w:val="0"/>
          <w:sz w:val="18"/>
          <w:szCs w:val="18"/>
          <w:lang w:eastAsia="zh-CN"/>
          <w14:ligatures w14:val="none"/>
        </w:rPr>
        <w:t xml:space="preserve"> 2</w:t>
      </w:r>
      <w:r w:rsidR="00931E1A" w:rsidRPr="00DC7115">
        <w:rPr>
          <w:rFonts w:ascii="Tahoma" w:eastAsia="Calibri" w:hAnsi="Tahoma" w:cs="Tahoma"/>
          <w:b/>
          <w:kern w:val="0"/>
          <w:sz w:val="18"/>
          <w:szCs w:val="18"/>
          <w:lang w:eastAsia="zh-CN"/>
          <w14:ligatures w14:val="none"/>
        </w:rPr>
        <w:t xml:space="preserve"> in sklop 3</w:t>
      </w:r>
      <w:r w:rsidRPr="00DC7115">
        <w:rPr>
          <w:rFonts w:ascii="Tahoma" w:eastAsia="Calibri" w:hAnsi="Tahoma" w:cs="Tahoma"/>
          <w:b/>
          <w:kern w:val="0"/>
          <w:sz w:val="18"/>
          <w:szCs w:val="18"/>
          <w:lang w:eastAsia="zh-CN"/>
          <w14:ligatures w14:val="none"/>
        </w:rPr>
        <w:t>:</w:t>
      </w:r>
    </w:p>
    <w:p w14:paraId="1F48AE2C" w14:textId="52C1ADD2" w:rsidR="00A41A29" w:rsidRPr="00DC7115"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DC7115">
        <w:rPr>
          <w:rFonts w:ascii="Tahoma" w:eastAsia="Calibri" w:hAnsi="Tahoma" w:cs="Tahoma"/>
          <w:b/>
          <w:kern w:val="0"/>
          <w:sz w:val="18"/>
          <w:szCs w:val="18"/>
          <w:lang w:eastAsia="zh-CN"/>
          <w14:ligatures w14:val="none"/>
        </w:rPr>
        <w:t xml:space="preserve">Razdelitev sklopov: </w:t>
      </w:r>
      <w:r w:rsidRPr="00DC7115">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DC7115"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DC7115"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DC7115"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DC7115">
        <w:rPr>
          <w:rFonts w:ascii="Tahoma" w:eastAsia="Times New Roman" w:hAnsi="Tahoma" w:cs="Tahoma"/>
          <w:b/>
          <w:bCs/>
          <w:color w:val="000000"/>
          <w:kern w:val="0"/>
          <w:sz w:val="18"/>
          <w:szCs w:val="18"/>
          <w:lang w:eastAsia="zh-CN"/>
          <w14:ligatures w14:val="none"/>
        </w:rPr>
        <w:lastRenderedPageBreak/>
        <w:t>Merilo za izbiro:</w:t>
      </w:r>
      <w:r w:rsidRPr="00DC7115">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DC7115">
        <w:rPr>
          <w:rFonts w:ascii="Tahoma" w:eastAsia="Times New Roman" w:hAnsi="Tahoma" w:cs="Tahoma"/>
          <w:b/>
          <w:bCs/>
          <w:color w:val="000000"/>
          <w:kern w:val="0"/>
          <w:sz w:val="18"/>
          <w:szCs w:val="18"/>
          <w:lang w:eastAsia="zh-CN"/>
          <w14:ligatures w14:val="none"/>
        </w:rPr>
        <w:t>EUR brez DDV</w:t>
      </w:r>
      <w:r w:rsidRPr="00DC7115">
        <w:rPr>
          <w:rFonts w:ascii="Tahoma" w:eastAsia="Times New Roman" w:hAnsi="Tahoma" w:cs="Tahoma"/>
          <w:color w:val="000000"/>
          <w:kern w:val="0"/>
          <w:sz w:val="18"/>
          <w:szCs w:val="18"/>
          <w:lang w:eastAsia="zh-CN"/>
          <w14:ligatures w14:val="none"/>
        </w:rPr>
        <w:t>.</w:t>
      </w:r>
    </w:p>
    <w:p w14:paraId="2937024C" w14:textId="77777777" w:rsidR="00A41A29" w:rsidRPr="00DC711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 xml:space="preserve">Cena izražena </w:t>
      </w:r>
      <w:r w:rsidRPr="00DC7115">
        <w:rPr>
          <w:rFonts w:ascii="Tahoma" w:eastAsia="Times New Roman" w:hAnsi="Tahoma" w:cs="Tahoma"/>
          <w:b/>
          <w:color w:val="000000"/>
          <w:kern w:val="0"/>
          <w:sz w:val="18"/>
          <w:szCs w:val="18"/>
          <w:lang w:eastAsia="zh-CN"/>
          <w14:ligatures w14:val="none"/>
        </w:rPr>
        <w:t>v EUR</w:t>
      </w:r>
      <w:r w:rsidRPr="00DC7115">
        <w:rPr>
          <w:rFonts w:ascii="Tahoma" w:eastAsia="Times New Roman" w:hAnsi="Tahoma" w:cs="Tahoma"/>
          <w:bCs/>
          <w:color w:val="000000"/>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p>
    <w:p w14:paraId="3E5FF401" w14:textId="77777777" w:rsidR="00A41A29" w:rsidRPr="00DC711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57279F25" w:rsidR="00A41A29" w:rsidRPr="00DC711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
          <w:color w:val="000000"/>
          <w:kern w:val="0"/>
          <w:sz w:val="18"/>
          <w:szCs w:val="18"/>
          <w:lang w:eastAsia="zh-CN"/>
          <w14:ligatures w14:val="none"/>
        </w:rPr>
        <w:t xml:space="preserve">Sklop </w:t>
      </w:r>
      <w:r w:rsidR="00E51758" w:rsidRPr="00DC7115">
        <w:rPr>
          <w:rFonts w:ascii="Tahoma" w:eastAsia="Times New Roman" w:hAnsi="Tahoma" w:cs="Tahoma"/>
          <w:b/>
          <w:color w:val="000000"/>
          <w:kern w:val="0"/>
          <w:sz w:val="18"/>
          <w:szCs w:val="18"/>
          <w:lang w:eastAsia="zh-CN"/>
          <w14:ligatures w14:val="none"/>
        </w:rPr>
        <w:t>1</w:t>
      </w:r>
      <w:r w:rsidRPr="00DC7115">
        <w:rPr>
          <w:rFonts w:ascii="Tahoma" w:eastAsia="Times New Roman" w:hAnsi="Tahoma" w:cs="Tahoma"/>
          <w:b/>
          <w:color w:val="000000"/>
          <w:kern w:val="0"/>
          <w:sz w:val="18"/>
          <w:szCs w:val="18"/>
          <w:lang w:eastAsia="zh-CN"/>
          <w14:ligatures w14:val="none"/>
        </w:rPr>
        <w:t>:</w:t>
      </w:r>
      <w:r w:rsidRPr="00DC7115">
        <w:rPr>
          <w:rFonts w:ascii="Tahoma" w:eastAsia="Calibri" w:hAnsi="Tahoma" w:cs="Tahoma"/>
          <w:kern w:val="0"/>
          <w:sz w:val="18"/>
          <w:szCs w:val="18"/>
          <w:lang w:eastAsia="zh-CN"/>
          <w14:ligatures w14:val="none"/>
        </w:rPr>
        <w:t xml:space="preserve"> </w:t>
      </w:r>
    </w:p>
    <w:p w14:paraId="3603B632" w14:textId="77777777" w:rsidR="00A41A29" w:rsidRPr="00DC7115"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DC7115">
        <w:rPr>
          <w:rFonts w:ascii="Tahoma" w:eastAsia="Times New Roman" w:hAnsi="Tahoma" w:cs="Tahoma"/>
          <w:b/>
          <w:color w:val="000000"/>
          <w:kern w:val="0"/>
          <w:sz w:val="18"/>
          <w:szCs w:val="18"/>
          <w:lang w:eastAsia="zh-CN"/>
          <w14:ligatures w14:val="none"/>
        </w:rPr>
        <w:t>Razdelitev sklopov:</w:t>
      </w:r>
      <w:r w:rsidRPr="00DC7115">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DC711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DC7115"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C7115">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DC7115"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DC7115"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C7115">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DC7115"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DC7115">
        <w:rPr>
          <w:rFonts w:ascii="Tahoma" w:eastAsia="Calibri" w:hAnsi="Tahoma" w:cs="Tahoma"/>
          <w:kern w:val="0"/>
          <w:sz w:val="18"/>
          <w:szCs w:val="18"/>
          <w:lang w:eastAsia="zh-CN"/>
          <w14:ligatures w14:val="none"/>
        </w:rPr>
        <w:t xml:space="preserve">Cena na razpisano enoto mere izražena </w:t>
      </w:r>
      <w:r w:rsidRPr="00DC7115">
        <w:rPr>
          <w:rFonts w:ascii="Tahoma" w:eastAsia="Calibri" w:hAnsi="Tahoma" w:cs="Tahoma"/>
          <w:b/>
          <w:bCs/>
          <w:kern w:val="0"/>
          <w:sz w:val="18"/>
          <w:szCs w:val="18"/>
          <w:lang w:eastAsia="zh-CN"/>
          <w14:ligatures w14:val="none"/>
        </w:rPr>
        <w:t>v EUR</w:t>
      </w:r>
      <w:r w:rsidRPr="00DC7115">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DC7115">
        <w:rPr>
          <w:rFonts w:ascii="Tahoma" w:eastAsia="Calibri" w:hAnsi="Tahoma" w:cs="Tahoma"/>
          <w:kern w:val="0"/>
          <w:sz w:val="24"/>
          <w:szCs w:val="24"/>
          <w:lang w:eastAsia="zh-CN"/>
          <w14:ligatures w14:val="none"/>
        </w:rPr>
        <w:t xml:space="preserve"> </w:t>
      </w:r>
    </w:p>
    <w:p w14:paraId="55D27FEC" w14:textId="07826ECF" w:rsidR="00A41A29" w:rsidRPr="00DC7115" w:rsidRDefault="00A41A29" w:rsidP="00A41A29">
      <w:pPr>
        <w:spacing w:line="240" w:lineRule="auto"/>
        <w:jc w:val="both"/>
        <w:rPr>
          <w:rFonts w:ascii="Tahoma" w:hAnsi="Tahoma" w:cs="Tahoma"/>
          <w:sz w:val="18"/>
          <w:szCs w:val="18"/>
        </w:rPr>
      </w:pPr>
      <w:r w:rsidRPr="00DC7115">
        <w:rPr>
          <w:rFonts w:ascii="Tahoma" w:eastAsia="Times New Roman" w:hAnsi="Tahoma" w:cs="Tahoma"/>
          <w:b/>
          <w:bCs/>
          <w:color w:val="000000"/>
          <w:kern w:val="0"/>
          <w:sz w:val="18"/>
          <w:szCs w:val="18"/>
          <w:lang w:eastAsia="zh-CN"/>
          <w14:ligatures w14:val="none"/>
        </w:rPr>
        <w:t>Pravilo v primeru enakovrednih ponudb (za vse sklope):</w:t>
      </w:r>
      <w:r w:rsidRPr="00DC7115">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DC7115" w14:paraId="3DF63174" w14:textId="77777777" w:rsidTr="00B26F64">
        <w:tc>
          <w:tcPr>
            <w:tcW w:w="9062" w:type="dxa"/>
            <w:shd w:val="clear" w:color="auto" w:fill="99CC00"/>
          </w:tcPr>
          <w:p w14:paraId="6D8261FE" w14:textId="3E1ECB91" w:rsidR="003408EE" w:rsidRPr="00DC7115" w:rsidRDefault="00B26F64" w:rsidP="00B26F64">
            <w:pPr>
              <w:rPr>
                <w:rFonts w:ascii="Tahoma" w:hAnsi="Tahoma" w:cs="Tahoma"/>
                <w:sz w:val="18"/>
                <w:szCs w:val="18"/>
              </w:rPr>
            </w:pPr>
            <w:r w:rsidRPr="00DC7115">
              <w:rPr>
                <w:rFonts w:ascii="Tahoma" w:hAnsi="Tahoma" w:cs="Tahoma"/>
                <w:sz w:val="18"/>
                <w:szCs w:val="18"/>
              </w:rPr>
              <w:t>7</w:t>
            </w:r>
            <w:r w:rsidR="003408EE" w:rsidRPr="00DC7115">
              <w:rPr>
                <w:rFonts w:ascii="Tahoma" w:hAnsi="Tahoma" w:cs="Tahoma"/>
                <w:sz w:val="18"/>
                <w:szCs w:val="18"/>
              </w:rPr>
              <w:t xml:space="preserve">. </w:t>
            </w:r>
            <w:r w:rsidR="00284C23" w:rsidRPr="00DC7115">
              <w:rPr>
                <w:rFonts w:ascii="Tahoma" w:hAnsi="Tahoma" w:cs="Tahoma"/>
                <w:sz w:val="18"/>
                <w:szCs w:val="18"/>
              </w:rPr>
              <w:t>Oddaja naročila</w:t>
            </w:r>
          </w:p>
        </w:tc>
      </w:tr>
    </w:tbl>
    <w:p w14:paraId="0EED0927" w14:textId="77777777" w:rsidR="00795709" w:rsidRPr="00DC7115" w:rsidRDefault="00795709" w:rsidP="00795709">
      <w:pPr>
        <w:spacing w:after="0" w:line="240" w:lineRule="auto"/>
        <w:rPr>
          <w:rFonts w:ascii="Tahoma" w:hAnsi="Tahoma" w:cs="Tahoma"/>
          <w:sz w:val="18"/>
          <w:szCs w:val="18"/>
        </w:rPr>
      </w:pPr>
    </w:p>
    <w:p w14:paraId="1DD9284B" w14:textId="3684E6C0" w:rsidR="00284C23" w:rsidRPr="00DC7115" w:rsidRDefault="00795709" w:rsidP="00795709">
      <w:pPr>
        <w:spacing w:after="0" w:line="240" w:lineRule="auto"/>
        <w:rPr>
          <w:rFonts w:ascii="Tahoma" w:hAnsi="Tahoma" w:cs="Tahoma"/>
          <w:sz w:val="18"/>
          <w:szCs w:val="18"/>
        </w:rPr>
      </w:pPr>
      <w:r w:rsidRPr="00DC7115">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DC7115"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C7115" w14:paraId="61640EA1" w14:textId="77777777" w:rsidTr="00B26F64">
        <w:tc>
          <w:tcPr>
            <w:tcW w:w="9062" w:type="dxa"/>
            <w:shd w:val="clear" w:color="auto" w:fill="99CC00"/>
          </w:tcPr>
          <w:p w14:paraId="5FBC99C5" w14:textId="64C2AD4B" w:rsidR="00284C23" w:rsidRPr="00DC7115" w:rsidRDefault="00B26F64" w:rsidP="00B26F64">
            <w:pPr>
              <w:rPr>
                <w:rFonts w:ascii="Tahoma" w:hAnsi="Tahoma" w:cs="Tahoma"/>
                <w:sz w:val="18"/>
                <w:szCs w:val="18"/>
              </w:rPr>
            </w:pPr>
            <w:r w:rsidRPr="00DC7115">
              <w:rPr>
                <w:rFonts w:ascii="Tahoma" w:hAnsi="Tahoma" w:cs="Tahoma"/>
                <w:sz w:val="18"/>
                <w:szCs w:val="18"/>
              </w:rPr>
              <w:t xml:space="preserve">8. </w:t>
            </w:r>
            <w:r w:rsidR="00284C23" w:rsidRPr="00DC7115">
              <w:rPr>
                <w:rFonts w:ascii="Tahoma" w:hAnsi="Tahoma" w:cs="Tahoma"/>
                <w:sz w:val="18"/>
                <w:szCs w:val="18"/>
              </w:rPr>
              <w:t xml:space="preserve">Odstop od </w:t>
            </w:r>
            <w:r w:rsidR="00795709" w:rsidRPr="00DC7115">
              <w:rPr>
                <w:rFonts w:ascii="Tahoma" w:hAnsi="Tahoma" w:cs="Tahoma"/>
                <w:sz w:val="18"/>
                <w:szCs w:val="18"/>
              </w:rPr>
              <w:t>izvedbe/</w:t>
            </w:r>
            <w:r w:rsidR="00284C23" w:rsidRPr="00DC7115">
              <w:rPr>
                <w:rFonts w:ascii="Tahoma" w:hAnsi="Tahoma" w:cs="Tahoma"/>
                <w:sz w:val="18"/>
                <w:szCs w:val="18"/>
              </w:rPr>
              <w:t>oddaje javnega naročila</w:t>
            </w:r>
          </w:p>
        </w:tc>
      </w:tr>
    </w:tbl>
    <w:p w14:paraId="56831652" w14:textId="77777777" w:rsidR="00B26F64" w:rsidRPr="00DC7115" w:rsidRDefault="00B26F64" w:rsidP="00B26F64">
      <w:pPr>
        <w:spacing w:after="0" w:line="240" w:lineRule="auto"/>
        <w:jc w:val="both"/>
        <w:rPr>
          <w:rFonts w:ascii="Tahoma" w:hAnsi="Tahoma" w:cs="Tahoma"/>
          <w:sz w:val="18"/>
          <w:szCs w:val="18"/>
        </w:rPr>
      </w:pPr>
    </w:p>
    <w:p w14:paraId="22AC5322" w14:textId="755EF251"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Naročnik lahko ustavi postopek oddaje javnega naročila, zavrne vse ponudbe ali odstopi od izvedbe javnega naročila.</w:t>
      </w:r>
    </w:p>
    <w:p w14:paraId="19E7E9DD" w14:textId="47FE154B" w:rsidR="00284C23"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DC7115"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DC7115" w14:paraId="6E1E6D1F" w14:textId="77777777" w:rsidTr="00B26F64">
        <w:tc>
          <w:tcPr>
            <w:tcW w:w="9062" w:type="dxa"/>
            <w:shd w:val="clear" w:color="auto" w:fill="99CC00"/>
          </w:tcPr>
          <w:p w14:paraId="556DBDFD" w14:textId="7B17C1B8" w:rsidR="00B26F64" w:rsidRPr="00DC7115" w:rsidRDefault="00B26F64" w:rsidP="00B26F64">
            <w:pPr>
              <w:rPr>
                <w:rFonts w:ascii="Tahoma" w:hAnsi="Tahoma" w:cs="Tahoma"/>
                <w:sz w:val="18"/>
                <w:szCs w:val="18"/>
              </w:rPr>
            </w:pPr>
            <w:r w:rsidRPr="00DC7115">
              <w:rPr>
                <w:rFonts w:ascii="Tahoma" w:hAnsi="Tahoma" w:cs="Tahoma"/>
                <w:sz w:val="18"/>
                <w:szCs w:val="18"/>
              </w:rPr>
              <w:t>9. Pogodba/okvirni sporazum</w:t>
            </w:r>
          </w:p>
        </w:tc>
      </w:tr>
    </w:tbl>
    <w:p w14:paraId="65B700FA" w14:textId="77777777" w:rsidR="00B26F64" w:rsidRPr="00DC7115" w:rsidRDefault="00B26F64" w:rsidP="00B26F64">
      <w:pPr>
        <w:spacing w:after="0" w:line="240" w:lineRule="auto"/>
        <w:rPr>
          <w:rFonts w:ascii="Tahoma" w:hAnsi="Tahoma" w:cs="Tahoma"/>
          <w:sz w:val="18"/>
          <w:szCs w:val="18"/>
        </w:rPr>
      </w:pPr>
    </w:p>
    <w:p w14:paraId="7B4B42B8" w14:textId="0F87DFE5"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w:t>
      </w:r>
      <w:r w:rsidR="00C13C33" w:rsidRPr="00DC7115">
        <w:rPr>
          <w:rFonts w:ascii="Tahoma" w:hAnsi="Tahoma" w:cs="Tahoma"/>
          <w:sz w:val="18"/>
          <w:szCs w:val="18"/>
        </w:rPr>
        <w:t xml:space="preserve"> oz. izpolni v delu, kot določeno v točki 3.4. teh navodil.</w:t>
      </w:r>
    </w:p>
    <w:p w14:paraId="114B87A8" w14:textId="77777777" w:rsidR="00B26F64" w:rsidRPr="00DC7115" w:rsidRDefault="00B26F64" w:rsidP="00B26F64">
      <w:pPr>
        <w:spacing w:after="0" w:line="240" w:lineRule="auto"/>
        <w:jc w:val="both"/>
        <w:rPr>
          <w:rFonts w:ascii="Tahoma" w:hAnsi="Tahoma" w:cs="Tahoma"/>
          <w:sz w:val="18"/>
          <w:szCs w:val="18"/>
        </w:rPr>
      </w:pPr>
    </w:p>
    <w:p w14:paraId="199FE06C" w14:textId="77777777"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DC7115" w:rsidRDefault="00B26F64" w:rsidP="00B26F64">
      <w:pPr>
        <w:spacing w:after="0" w:line="240" w:lineRule="auto"/>
        <w:jc w:val="both"/>
        <w:rPr>
          <w:rFonts w:ascii="Tahoma" w:hAnsi="Tahoma" w:cs="Tahoma"/>
          <w:sz w:val="18"/>
          <w:szCs w:val="18"/>
        </w:rPr>
      </w:pPr>
    </w:p>
    <w:p w14:paraId="048C3821" w14:textId="7D72E4B4"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 xml:space="preserve">Izbrani ponudnik bo moral v roku </w:t>
      </w:r>
      <w:r w:rsidR="00526D4F" w:rsidRPr="00DC7115">
        <w:rPr>
          <w:rFonts w:ascii="Tahoma" w:hAnsi="Tahoma" w:cs="Tahoma"/>
          <w:b/>
          <w:bCs/>
          <w:sz w:val="18"/>
          <w:szCs w:val="18"/>
        </w:rPr>
        <w:t>5</w:t>
      </w:r>
      <w:r w:rsidR="00BF710F" w:rsidRPr="00DC7115">
        <w:rPr>
          <w:rFonts w:ascii="Tahoma" w:hAnsi="Tahoma" w:cs="Tahoma"/>
          <w:b/>
          <w:bCs/>
          <w:sz w:val="18"/>
          <w:szCs w:val="18"/>
        </w:rPr>
        <w:t xml:space="preserve"> delovnih</w:t>
      </w:r>
      <w:r w:rsidR="00526D4F" w:rsidRPr="00DC7115">
        <w:rPr>
          <w:rFonts w:ascii="Tahoma" w:hAnsi="Tahoma" w:cs="Tahoma"/>
          <w:b/>
          <w:bCs/>
          <w:sz w:val="18"/>
          <w:szCs w:val="18"/>
        </w:rPr>
        <w:t xml:space="preserve"> </w:t>
      </w:r>
      <w:r w:rsidRPr="00DC7115">
        <w:rPr>
          <w:rFonts w:ascii="Tahoma" w:hAnsi="Tahoma" w:cs="Tahoma"/>
          <w:b/>
          <w:bCs/>
          <w:sz w:val="18"/>
          <w:szCs w:val="18"/>
        </w:rPr>
        <w:t>dni</w:t>
      </w:r>
      <w:r w:rsidRPr="00DC7115">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DC7115" w:rsidRDefault="00B26F64" w:rsidP="00B26F64">
      <w:pPr>
        <w:spacing w:after="0" w:line="240" w:lineRule="auto"/>
        <w:jc w:val="both"/>
        <w:rPr>
          <w:rFonts w:ascii="Tahoma" w:hAnsi="Tahoma" w:cs="Tahoma"/>
          <w:sz w:val="18"/>
          <w:szCs w:val="18"/>
        </w:rPr>
      </w:pPr>
    </w:p>
    <w:p w14:paraId="66F7CD8D" w14:textId="6FE85F37"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DC7115"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DC7115" w14:paraId="4F2F23BB" w14:textId="77777777" w:rsidTr="00B26F64">
        <w:tc>
          <w:tcPr>
            <w:tcW w:w="9062" w:type="dxa"/>
            <w:shd w:val="clear" w:color="auto" w:fill="99CC00"/>
          </w:tcPr>
          <w:p w14:paraId="4C2C00FF" w14:textId="1CA1DCE4" w:rsidR="003408EE" w:rsidRPr="00DC7115" w:rsidRDefault="00B26F64" w:rsidP="00B26F64">
            <w:pPr>
              <w:rPr>
                <w:rFonts w:ascii="Tahoma" w:hAnsi="Tahoma" w:cs="Tahoma"/>
                <w:sz w:val="18"/>
                <w:szCs w:val="18"/>
              </w:rPr>
            </w:pPr>
            <w:r w:rsidRPr="00DC7115">
              <w:rPr>
                <w:rFonts w:ascii="Tahoma" w:hAnsi="Tahoma" w:cs="Tahoma"/>
                <w:sz w:val="18"/>
                <w:szCs w:val="18"/>
              </w:rPr>
              <w:t xml:space="preserve">10. </w:t>
            </w:r>
            <w:r w:rsidR="003408EE" w:rsidRPr="00DC7115">
              <w:rPr>
                <w:rFonts w:ascii="Tahoma" w:hAnsi="Tahoma" w:cs="Tahoma"/>
                <w:sz w:val="18"/>
                <w:szCs w:val="18"/>
              </w:rPr>
              <w:t>Zaupnost</w:t>
            </w:r>
          </w:p>
        </w:tc>
      </w:tr>
    </w:tbl>
    <w:p w14:paraId="55C124A1" w14:textId="77777777" w:rsidR="00B26F64" w:rsidRPr="00DC7115" w:rsidRDefault="00B26F64" w:rsidP="00B26F64">
      <w:pPr>
        <w:spacing w:after="0" w:line="240" w:lineRule="auto"/>
        <w:jc w:val="both"/>
        <w:rPr>
          <w:rFonts w:ascii="Tahoma" w:hAnsi="Tahoma" w:cs="Tahoma"/>
          <w:sz w:val="18"/>
          <w:szCs w:val="18"/>
          <w:lang w:eastAsia="zh-CN"/>
        </w:rPr>
      </w:pPr>
    </w:p>
    <w:p w14:paraId="6FC53DE3" w14:textId="0088B0AF" w:rsidR="003408EE" w:rsidRPr="00DC7115" w:rsidRDefault="003408EE" w:rsidP="00B26F64">
      <w:pPr>
        <w:spacing w:after="0" w:line="240" w:lineRule="auto"/>
        <w:jc w:val="both"/>
        <w:rPr>
          <w:rFonts w:ascii="Tahoma" w:hAnsi="Tahoma" w:cs="Tahoma"/>
          <w:sz w:val="18"/>
          <w:szCs w:val="18"/>
          <w:lang w:eastAsia="zh-CN"/>
        </w:rPr>
      </w:pPr>
      <w:r w:rsidRPr="00DC7115">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DC7115" w:rsidRDefault="003408EE" w:rsidP="00B26F64">
      <w:pPr>
        <w:spacing w:after="0" w:line="240" w:lineRule="auto"/>
        <w:jc w:val="both"/>
        <w:rPr>
          <w:rFonts w:ascii="Tahoma" w:hAnsi="Tahoma" w:cs="Tahoma"/>
          <w:sz w:val="18"/>
          <w:szCs w:val="18"/>
        </w:rPr>
      </w:pPr>
      <w:r w:rsidRPr="00DC7115">
        <w:rPr>
          <w:rFonts w:ascii="Tahoma"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w:t>
      </w:r>
      <w:r w:rsidRPr="00DC7115">
        <w:rPr>
          <w:rFonts w:ascii="Tahoma" w:hAnsi="Tahoma" w:cs="Tahoma"/>
          <w:sz w:val="18"/>
          <w:szCs w:val="18"/>
          <w:lang w:eastAsia="zh-CN"/>
        </w:rPr>
        <w:lastRenderedPageBreak/>
        <w:t>podatke v ponudbeni dokumentaciji, ki bodo jasno označeni kot poslovna skrivnost. Naročnik ne bo varoval zaupnosti podatkov, ki so javni po veljavnem pravu.</w:t>
      </w:r>
    </w:p>
    <w:p w14:paraId="47224585" w14:textId="77777777" w:rsidR="00284C23" w:rsidRPr="00DC711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C7115" w14:paraId="16F0C2FA" w14:textId="77777777" w:rsidTr="00B26F64">
        <w:tc>
          <w:tcPr>
            <w:tcW w:w="9062" w:type="dxa"/>
            <w:shd w:val="clear" w:color="auto" w:fill="99CC00"/>
          </w:tcPr>
          <w:p w14:paraId="77A88484" w14:textId="5F5D8AE2" w:rsidR="00284C23" w:rsidRPr="00DC7115" w:rsidRDefault="00B26F64" w:rsidP="00B26F64">
            <w:pPr>
              <w:rPr>
                <w:rFonts w:ascii="Tahoma" w:hAnsi="Tahoma" w:cs="Tahoma"/>
                <w:sz w:val="18"/>
                <w:szCs w:val="18"/>
              </w:rPr>
            </w:pPr>
            <w:r w:rsidRPr="00DC7115">
              <w:rPr>
                <w:rFonts w:ascii="Tahoma" w:hAnsi="Tahoma" w:cs="Tahoma"/>
                <w:sz w:val="18"/>
                <w:szCs w:val="18"/>
              </w:rPr>
              <w:t xml:space="preserve">11. </w:t>
            </w:r>
            <w:r w:rsidR="00284C23" w:rsidRPr="00DC7115">
              <w:rPr>
                <w:rFonts w:ascii="Tahoma" w:hAnsi="Tahoma" w:cs="Tahoma"/>
                <w:sz w:val="18"/>
                <w:szCs w:val="18"/>
              </w:rPr>
              <w:t>Protikorupcijsko določilo</w:t>
            </w:r>
          </w:p>
        </w:tc>
      </w:tr>
    </w:tbl>
    <w:p w14:paraId="759024AF" w14:textId="77777777" w:rsidR="00284C23" w:rsidRPr="00DC7115" w:rsidRDefault="00284C23" w:rsidP="00B26F64">
      <w:pPr>
        <w:spacing w:after="0" w:line="240" w:lineRule="auto"/>
        <w:rPr>
          <w:rFonts w:ascii="Tahoma" w:hAnsi="Tahoma" w:cs="Tahoma"/>
          <w:sz w:val="18"/>
          <w:szCs w:val="18"/>
        </w:rPr>
      </w:pPr>
    </w:p>
    <w:p w14:paraId="76DED0E9" w14:textId="77777777"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DC7115" w:rsidRDefault="00B26F64" w:rsidP="00B26F64">
      <w:pPr>
        <w:spacing w:after="0" w:line="240" w:lineRule="auto"/>
        <w:jc w:val="both"/>
        <w:rPr>
          <w:rFonts w:ascii="Tahoma" w:hAnsi="Tahoma" w:cs="Tahoma"/>
          <w:sz w:val="18"/>
          <w:szCs w:val="18"/>
        </w:rPr>
      </w:pPr>
    </w:p>
    <w:p w14:paraId="1AADA135" w14:textId="77777777"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DC7115" w:rsidRDefault="00B26F64" w:rsidP="00B26F64">
      <w:pPr>
        <w:spacing w:after="0" w:line="240" w:lineRule="auto"/>
        <w:jc w:val="both"/>
        <w:rPr>
          <w:rFonts w:ascii="Tahoma" w:hAnsi="Tahoma" w:cs="Tahoma"/>
          <w:sz w:val="18"/>
          <w:szCs w:val="18"/>
        </w:rPr>
      </w:pPr>
    </w:p>
    <w:p w14:paraId="528C62DB" w14:textId="4619531C" w:rsidR="00B26F64" w:rsidRPr="00DC7115" w:rsidRDefault="00B26F64" w:rsidP="00B26F64">
      <w:pPr>
        <w:spacing w:after="0" w:line="240" w:lineRule="auto"/>
        <w:jc w:val="both"/>
        <w:rPr>
          <w:rFonts w:ascii="Tahoma" w:hAnsi="Tahoma" w:cs="Tahoma"/>
          <w:sz w:val="18"/>
          <w:szCs w:val="18"/>
        </w:rPr>
      </w:pPr>
      <w:r w:rsidRPr="00DC7115">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DC7115"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DC7115" w14:paraId="37A8BB24" w14:textId="77777777" w:rsidTr="00B26F64">
        <w:tc>
          <w:tcPr>
            <w:tcW w:w="9062" w:type="dxa"/>
            <w:shd w:val="clear" w:color="auto" w:fill="99CC00"/>
          </w:tcPr>
          <w:p w14:paraId="34DDAFA9" w14:textId="1CC633E5" w:rsidR="00284C23" w:rsidRPr="00DC7115" w:rsidRDefault="00B26F64" w:rsidP="00B26F64">
            <w:pPr>
              <w:rPr>
                <w:rFonts w:ascii="Tahoma" w:hAnsi="Tahoma" w:cs="Tahoma"/>
                <w:sz w:val="18"/>
                <w:szCs w:val="18"/>
              </w:rPr>
            </w:pPr>
            <w:r w:rsidRPr="00DC7115">
              <w:rPr>
                <w:rFonts w:ascii="Tahoma" w:hAnsi="Tahoma" w:cs="Tahoma"/>
                <w:sz w:val="18"/>
                <w:szCs w:val="18"/>
              </w:rPr>
              <w:t xml:space="preserve">12. </w:t>
            </w:r>
            <w:r w:rsidR="00284C23" w:rsidRPr="00DC7115">
              <w:rPr>
                <w:rFonts w:ascii="Tahoma" w:hAnsi="Tahoma" w:cs="Tahoma"/>
                <w:sz w:val="18"/>
                <w:szCs w:val="18"/>
              </w:rPr>
              <w:t>Pouk o pravnem varstvu</w:t>
            </w:r>
          </w:p>
        </w:tc>
      </w:tr>
    </w:tbl>
    <w:p w14:paraId="72DD99D4" w14:textId="77777777" w:rsidR="00B26F64" w:rsidRPr="00DC7115" w:rsidRDefault="00B26F64" w:rsidP="00B26F64">
      <w:pPr>
        <w:spacing w:after="0" w:line="240" w:lineRule="auto"/>
        <w:rPr>
          <w:rFonts w:ascii="Tahoma" w:hAnsi="Tahoma" w:cs="Tahoma"/>
          <w:sz w:val="18"/>
          <w:szCs w:val="18"/>
          <w:lang w:eastAsia="zh-CN"/>
        </w:rPr>
      </w:pPr>
    </w:p>
    <w:p w14:paraId="05493C70" w14:textId="7AC1AB82" w:rsidR="00284C23" w:rsidRPr="00DC7115" w:rsidRDefault="00284C23" w:rsidP="00553C65">
      <w:pPr>
        <w:spacing w:after="0" w:line="240" w:lineRule="auto"/>
        <w:jc w:val="both"/>
        <w:rPr>
          <w:rFonts w:ascii="Tahoma" w:hAnsi="Tahoma" w:cs="Tahoma"/>
          <w:sz w:val="18"/>
          <w:szCs w:val="18"/>
          <w:lang w:eastAsia="zh-CN"/>
        </w:rPr>
      </w:pPr>
      <w:r w:rsidRPr="00DC7115">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5F578D" w14:textId="1AB4F5E1" w:rsidR="00284C23" w:rsidRPr="00DC7115" w:rsidRDefault="00284C23" w:rsidP="00553C65">
      <w:pPr>
        <w:spacing w:after="0" w:line="240" w:lineRule="auto"/>
        <w:jc w:val="both"/>
        <w:rPr>
          <w:rFonts w:ascii="Tahoma" w:hAnsi="Tahoma" w:cs="Tahoma"/>
          <w:sz w:val="18"/>
          <w:szCs w:val="18"/>
          <w:lang w:eastAsia="zh-CN"/>
        </w:rPr>
      </w:pPr>
      <w:r w:rsidRPr="00DC7115">
        <w:rPr>
          <w:rFonts w:ascii="Tahoma" w:hAnsi="Tahoma" w:cs="Tahoma"/>
          <w:sz w:val="18"/>
          <w:szCs w:val="18"/>
          <w:lang w:eastAsia="zh-CN"/>
        </w:rPr>
        <w:t xml:space="preserve">Takso v višini </w:t>
      </w:r>
      <w:r w:rsidR="00F91B4F" w:rsidRPr="00DC7115">
        <w:rPr>
          <w:rFonts w:ascii="Tahoma" w:hAnsi="Tahoma" w:cs="Tahoma"/>
          <w:sz w:val="18"/>
          <w:szCs w:val="18"/>
          <w:lang w:eastAsia="zh-CN"/>
        </w:rPr>
        <w:t>4</w:t>
      </w:r>
      <w:r w:rsidRPr="00DC7115">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DC7115" w:rsidRDefault="00284C23" w:rsidP="00553C65">
      <w:pPr>
        <w:spacing w:after="0" w:line="240" w:lineRule="auto"/>
        <w:jc w:val="both"/>
        <w:rPr>
          <w:rFonts w:ascii="Tahoma" w:hAnsi="Tahoma" w:cs="Tahoma"/>
          <w:sz w:val="18"/>
          <w:szCs w:val="18"/>
          <w:lang w:eastAsia="zh-CN"/>
        </w:rPr>
      </w:pPr>
      <w:r w:rsidRPr="00DC7115">
        <w:rPr>
          <w:rFonts w:ascii="Tahoma" w:hAnsi="Tahoma" w:cs="Tahoma"/>
          <w:sz w:val="18"/>
          <w:szCs w:val="18"/>
          <w:lang w:eastAsia="zh-CN"/>
        </w:rPr>
        <w:t>IBAN:SI56011001000358802 - taksa za postopek revizije javnega naročanja, referenca: 11 16110-7111290- XXXXXXLL</w:t>
      </w:r>
    </w:p>
    <w:p w14:paraId="22605739" w14:textId="77777777" w:rsidR="00284C23" w:rsidRPr="00DC7115" w:rsidRDefault="00284C23" w:rsidP="00553C65">
      <w:pPr>
        <w:spacing w:after="0" w:line="240" w:lineRule="auto"/>
        <w:jc w:val="both"/>
        <w:rPr>
          <w:rFonts w:ascii="Tahoma" w:hAnsi="Tahoma" w:cs="Tahoma"/>
          <w:sz w:val="18"/>
          <w:szCs w:val="18"/>
          <w:lang w:eastAsia="zh-CN"/>
        </w:rPr>
      </w:pPr>
      <w:r w:rsidRPr="00DC7115">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DC7115" w:rsidRDefault="00284C23" w:rsidP="00553C65">
      <w:pPr>
        <w:spacing w:after="0" w:line="240" w:lineRule="auto"/>
        <w:jc w:val="both"/>
        <w:rPr>
          <w:rFonts w:ascii="Tahoma" w:hAnsi="Tahoma" w:cs="Tahoma"/>
          <w:sz w:val="18"/>
          <w:szCs w:val="18"/>
          <w:lang w:eastAsia="zh-CN"/>
        </w:rPr>
      </w:pPr>
    </w:p>
    <w:p w14:paraId="5E9374C6" w14:textId="24C3F95D" w:rsidR="00284C23" w:rsidRPr="00DC7115" w:rsidRDefault="00284C23" w:rsidP="00553C65">
      <w:pPr>
        <w:spacing w:after="0" w:line="240" w:lineRule="auto"/>
        <w:jc w:val="both"/>
        <w:rPr>
          <w:rFonts w:ascii="Tahoma" w:hAnsi="Tahoma" w:cs="Tahoma"/>
          <w:sz w:val="18"/>
          <w:szCs w:val="18"/>
        </w:rPr>
      </w:pPr>
      <w:r w:rsidRPr="00DC7115">
        <w:rPr>
          <w:rFonts w:ascii="Tahoma" w:hAnsi="Tahoma" w:cs="Tahoma"/>
          <w:sz w:val="18"/>
          <w:szCs w:val="18"/>
          <w:lang w:eastAsia="zh-CN"/>
        </w:rPr>
        <w:t>Zahtevek za revizijo se vloži prek portala eRevizija.</w:t>
      </w:r>
    </w:p>
    <w:p w14:paraId="2A1F62D7" w14:textId="77777777" w:rsidR="00284C23" w:rsidRPr="00DC7115"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77777777" w:rsidR="00284C23" w:rsidRPr="00DC7115"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DIREKTOR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DC7115">
        <w:rPr>
          <w:rFonts w:ascii="Tahoma" w:eastAsia="Calibri" w:hAnsi="Tahoma" w:cs="Tahoma"/>
          <w:kern w:val="0"/>
          <w:sz w:val="18"/>
          <w:szCs w:val="18"/>
          <w:lang w:eastAsia="zh-CN"/>
          <w14:ligatures w14:val="none"/>
        </w:rPr>
        <w:t>Dimitrij Klančič,dr.med.,spec.int.med.</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56DD" w14:textId="77777777" w:rsidR="00B60C60" w:rsidRPr="00E51758" w:rsidRDefault="00B60C60" w:rsidP="00A75378">
      <w:pPr>
        <w:spacing w:after="0" w:line="240" w:lineRule="auto"/>
      </w:pPr>
      <w:r w:rsidRPr="00E51758">
        <w:separator/>
      </w:r>
    </w:p>
  </w:endnote>
  <w:endnote w:type="continuationSeparator" w:id="0">
    <w:p w14:paraId="5F2F362E" w14:textId="77777777" w:rsidR="00B60C60" w:rsidRPr="00E51758" w:rsidRDefault="00B60C60" w:rsidP="00A75378">
      <w:pPr>
        <w:spacing w:after="0" w:line="240" w:lineRule="auto"/>
      </w:pPr>
      <w:r w:rsidRPr="00E5175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E51758" w:rsidRDefault="00553C65">
            <w:pPr>
              <w:pStyle w:val="Noga"/>
              <w:jc w:val="right"/>
              <w:rPr>
                <w:rFonts w:ascii="Tahoma" w:hAnsi="Tahoma" w:cs="Tahoma"/>
                <w:sz w:val="16"/>
                <w:szCs w:val="16"/>
              </w:rPr>
            </w:pPr>
            <w:r w:rsidRPr="00E51758">
              <w:rPr>
                <w:rFonts w:ascii="Tahoma" w:hAnsi="Tahoma" w:cs="Tahoma"/>
                <w:sz w:val="16"/>
                <w:szCs w:val="16"/>
              </w:rPr>
              <w:t xml:space="preserve">Stran </w:t>
            </w:r>
            <w:r w:rsidRPr="00E51758">
              <w:rPr>
                <w:rFonts w:ascii="Tahoma" w:hAnsi="Tahoma" w:cs="Tahoma"/>
                <w:sz w:val="16"/>
                <w:szCs w:val="16"/>
              </w:rPr>
              <w:fldChar w:fldCharType="begin"/>
            </w:r>
            <w:r w:rsidRPr="00E51758">
              <w:rPr>
                <w:rFonts w:ascii="Tahoma" w:hAnsi="Tahoma" w:cs="Tahoma"/>
                <w:sz w:val="16"/>
                <w:szCs w:val="16"/>
              </w:rPr>
              <w:instrText>PAGE</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r w:rsidRPr="00E51758">
              <w:rPr>
                <w:rFonts w:ascii="Tahoma" w:hAnsi="Tahoma" w:cs="Tahoma"/>
                <w:sz w:val="16"/>
                <w:szCs w:val="16"/>
              </w:rPr>
              <w:t xml:space="preserve"> od </w:t>
            </w:r>
            <w:r w:rsidRPr="00E51758">
              <w:rPr>
                <w:rFonts w:ascii="Tahoma" w:hAnsi="Tahoma" w:cs="Tahoma"/>
                <w:sz w:val="16"/>
                <w:szCs w:val="16"/>
              </w:rPr>
              <w:fldChar w:fldCharType="begin"/>
            </w:r>
            <w:r w:rsidRPr="00E51758">
              <w:rPr>
                <w:rFonts w:ascii="Tahoma" w:hAnsi="Tahoma" w:cs="Tahoma"/>
                <w:sz w:val="16"/>
                <w:szCs w:val="16"/>
              </w:rPr>
              <w:instrText>NUMPAGES</w:instrText>
            </w:r>
            <w:r w:rsidRPr="00E51758">
              <w:rPr>
                <w:rFonts w:ascii="Tahoma" w:hAnsi="Tahoma" w:cs="Tahoma"/>
                <w:sz w:val="16"/>
                <w:szCs w:val="16"/>
              </w:rPr>
              <w:fldChar w:fldCharType="separate"/>
            </w:r>
            <w:r w:rsidRPr="00E51758">
              <w:rPr>
                <w:rFonts w:ascii="Tahoma" w:hAnsi="Tahoma" w:cs="Tahoma"/>
                <w:sz w:val="16"/>
                <w:szCs w:val="16"/>
              </w:rPr>
              <w:t>2</w:t>
            </w:r>
            <w:r w:rsidRPr="00E51758">
              <w:rPr>
                <w:rFonts w:ascii="Tahoma" w:hAnsi="Tahoma" w:cs="Tahoma"/>
                <w:sz w:val="16"/>
                <w:szCs w:val="16"/>
              </w:rPr>
              <w:fldChar w:fldCharType="end"/>
            </w:r>
          </w:p>
        </w:sdtContent>
      </w:sdt>
    </w:sdtContent>
  </w:sdt>
  <w:p w14:paraId="3CA6543F" w14:textId="77777777" w:rsidR="00553C65" w:rsidRPr="00E51758"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3A71D" w14:textId="77777777" w:rsidR="00B60C60" w:rsidRPr="00E51758" w:rsidRDefault="00B60C60" w:rsidP="00A75378">
      <w:pPr>
        <w:spacing w:after="0" w:line="240" w:lineRule="auto"/>
      </w:pPr>
      <w:r w:rsidRPr="00E51758">
        <w:separator/>
      </w:r>
    </w:p>
  </w:footnote>
  <w:footnote w:type="continuationSeparator" w:id="0">
    <w:p w14:paraId="73C810DB" w14:textId="77777777" w:rsidR="00B60C60" w:rsidRPr="00E51758" w:rsidRDefault="00B60C60" w:rsidP="00A75378">
      <w:pPr>
        <w:spacing w:after="0" w:line="240" w:lineRule="auto"/>
      </w:pPr>
      <w:r w:rsidRPr="00E51758">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E51758">
        <w:rPr>
          <w:rStyle w:val="Sprotnaopomba-sklic"/>
        </w:rPr>
        <w:footnoteRef/>
      </w:r>
      <w:r w:rsidRPr="00E51758">
        <w:t xml:space="preserve"> </w:t>
      </w:r>
      <w:r w:rsidRPr="00E5175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214A0"/>
    <w:multiLevelType w:val="hybridMultilevel"/>
    <w:tmpl w:val="FB7683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04652295">
    <w:abstractNumId w:val="0"/>
  </w:num>
  <w:num w:numId="2" w16cid:durableId="1416705604">
    <w:abstractNumId w:val="3"/>
  </w:num>
  <w:num w:numId="3" w16cid:durableId="359015892">
    <w:abstractNumId w:val="10"/>
  </w:num>
  <w:num w:numId="4" w16cid:durableId="1077626836">
    <w:abstractNumId w:val="8"/>
  </w:num>
  <w:num w:numId="5" w16cid:durableId="1531721220">
    <w:abstractNumId w:val="1"/>
  </w:num>
  <w:num w:numId="6" w16cid:durableId="579943139">
    <w:abstractNumId w:val="6"/>
  </w:num>
  <w:num w:numId="7" w16cid:durableId="1907954476">
    <w:abstractNumId w:val="7"/>
  </w:num>
  <w:num w:numId="8" w16cid:durableId="149754651">
    <w:abstractNumId w:val="11"/>
  </w:num>
  <w:num w:numId="9" w16cid:durableId="1213733338">
    <w:abstractNumId w:val="9"/>
  </w:num>
  <w:num w:numId="10" w16cid:durableId="1755781034">
    <w:abstractNumId w:val="5"/>
  </w:num>
  <w:num w:numId="11" w16cid:durableId="1538274966">
    <w:abstractNumId w:val="2"/>
  </w:num>
  <w:num w:numId="12" w16cid:durableId="210725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01A22"/>
    <w:rsid w:val="00017EF1"/>
    <w:rsid w:val="00063BE4"/>
    <w:rsid w:val="00086CE1"/>
    <w:rsid w:val="0009134F"/>
    <w:rsid w:val="000B7086"/>
    <w:rsid w:val="00115691"/>
    <w:rsid w:val="00123EE2"/>
    <w:rsid w:val="00146490"/>
    <w:rsid w:val="001573BE"/>
    <w:rsid w:val="001758AF"/>
    <w:rsid w:val="001D031E"/>
    <w:rsid w:val="001D0B30"/>
    <w:rsid w:val="001D34C1"/>
    <w:rsid w:val="0025084F"/>
    <w:rsid w:val="00284C23"/>
    <w:rsid w:val="002D4D31"/>
    <w:rsid w:val="002F0B0E"/>
    <w:rsid w:val="002F77D7"/>
    <w:rsid w:val="00313A88"/>
    <w:rsid w:val="003217AD"/>
    <w:rsid w:val="003408EE"/>
    <w:rsid w:val="00353BFF"/>
    <w:rsid w:val="003A07F3"/>
    <w:rsid w:val="003B1EA8"/>
    <w:rsid w:val="003C119A"/>
    <w:rsid w:val="00406360"/>
    <w:rsid w:val="00412DA1"/>
    <w:rsid w:val="00426EE2"/>
    <w:rsid w:val="00526D4F"/>
    <w:rsid w:val="00553C65"/>
    <w:rsid w:val="005A01BB"/>
    <w:rsid w:val="005B5177"/>
    <w:rsid w:val="005D17A6"/>
    <w:rsid w:val="006D44F9"/>
    <w:rsid w:val="007067A9"/>
    <w:rsid w:val="0072747A"/>
    <w:rsid w:val="007340E7"/>
    <w:rsid w:val="007400ED"/>
    <w:rsid w:val="00766BA1"/>
    <w:rsid w:val="00780EB4"/>
    <w:rsid w:val="00795709"/>
    <w:rsid w:val="00821A33"/>
    <w:rsid w:val="00824066"/>
    <w:rsid w:val="00864CAF"/>
    <w:rsid w:val="008A2BE8"/>
    <w:rsid w:val="008D61A5"/>
    <w:rsid w:val="0091640A"/>
    <w:rsid w:val="00931E1A"/>
    <w:rsid w:val="009608AD"/>
    <w:rsid w:val="009662D2"/>
    <w:rsid w:val="00983864"/>
    <w:rsid w:val="009A5B32"/>
    <w:rsid w:val="009E630C"/>
    <w:rsid w:val="00A10186"/>
    <w:rsid w:val="00A41A29"/>
    <w:rsid w:val="00A42CFD"/>
    <w:rsid w:val="00A75378"/>
    <w:rsid w:val="00A81E28"/>
    <w:rsid w:val="00AA37FC"/>
    <w:rsid w:val="00AF35E9"/>
    <w:rsid w:val="00AF47FE"/>
    <w:rsid w:val="00B157D9"/>
    <w:rsid w:val="00B2570D"/>
    <w:rsid w:val="00B26F64"/>
    <w:rsid w:val="00B371A9"/>
    <w:rsid w:val="00B60C60"/>
    <w:rsid w:val="00BF710F"/>
    <w:rsid w:val="00C13C33"/>
    <w:rsid w:val="00C85966"/>
    <w:rsid w:val="00CC211A"/>
    <w:rsid w:val="00CE2A3F"/>
    <w:rsid w:val="00DC7115"/>
    <w:rsid w:val="00DE6A33"/>
    <w:rsid w:val="00E14DE8"/>
    <w:rsid w:val="00E51758"/>
    <w:rsid w:val="00EC3B5D"/>
    <w:rsid w:val="00EE3CEF"/>
    <w:rsid w:val="00EE5B86"/>
    <w:rsid w:val="00EF4119"/>
    <w:rsid w:val="00F036D1"/>
    <w:rsid w:val="00F32D14"/>
    <w:rsid w:val="00F414BB"/>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3BE4"/>
    <w:rPr>
      <w:noProof/>
    </w:rPr>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526D4F"/>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526D4F"/>
    <w:rPr>
      <w:rFonts w:ascii="Verdana" w:eastAsia="Times New Roman" w:hAnsi="Verdana" w:cs="Arial"/>
      <w:b/>
      <w:bCs/>
      <w:noProof/>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6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jn.bolnisnica-go.si/j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15</Pages>
  <Words>6856</Words>
  <Characters>39084</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Borut Močnik</cp:lastModifiedBy>
  <cp:revision>32</cp:revision>
  <dcterms:created xsi:type="dcterms:W3CDTF">2025-03-17T11:26:00Z</dcterms:created>
  <dcterms:modified xsi:type="dcterms:W3CDTF">2025-08-22T07:21:00Z</dcterms:modified>
</cp:coreProperties>
</file>